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B89BB" w14:textId="77777777" w:rsidR="00C119A0" w:rsidRDefault="00C119A0" w:rsidP="00C119A0"/>
    <w:p w14:paraId="315F9E2E" w14:textId="77777777" w:rsidR="00C119A0" w:rsidRDefault="00C119A0" w:rsidP="00C119A0">
      <w:r>
        <w:rPr>
          <w:noProof/>
        </w:rPr>
        <w:drawing>
          <wp:inline distT="0" distB="0" distL="0" distR="0" wp14:anchorId="3E154697" wp14:editId="5141E71F">
            <wp:extent cx="5731514" cy="3223131"/>
            <wp:effectExtent l="0" t="0" r="2536" b="0"/>
            <wp:docPr id="2" name="Picture 2" descr="Image result for newcastle upon ty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731514" cy="3223131"/>
                    </a:xfrm>
                    <a:prstGeom prst="rect">
                      <a:avLst/>
                    </a:prstGeom>
                    <a:noFill/>
                    <a:ln>
                      <a:noFill/>
                      <a:prstDash/>
                    </a:ln>
                  </pic:spPr>
                </pic:pic>
              </a:graphicData>
            </a:graphic>
          </wp:inline>
        </w:drawing>
      </w:r>
    </w:p>
    <w:p w14:paraId="3C44287C" w14:textId="77777777" w:rsidR="00C119A0" w:rsidRDefault="00C119A0" w:rsidP="00C119A0">
      <w:pPr>
        <w:rPr>
          <w:color w:val="7030A0"/>
        </w:rPr>
      </w:pPr>
    </w:p>
    <w:p w14:paraId="1DD1F01B" w14:textId="77777777" w:rsidR="00C119A0" w:rsidRDefault="00C119A0" w:rsidP="00C119A0">
      <w:pPr>
        <w:rPr>
          <w:color w:val="7030A0"/>
          <w:sz w:val="52"/>
        </w:rPr>
      </w:pPr>
      <w:r>
        <w:rPr>
          <w:color w:val="7030A0"/>
          <w:sz w:val="52"/>
        </w:rPr>
        <w:t>Walk with us!</w:t>
      </w:r>
    </w:p>
    <w:p w14:paraId="19F50FE1" w14:textId="77777777" w:rsidR="00C119A0" w:rsidRDefault="00C119A0" w:rsidP="00C119A0">
      <w:pPr>
        <w:rPr>
          <w:color w:val="7030A0"/>
          <w:sz w:val="52"/>
        </w:rPr>
      </w:pPr>
    </w:p>
    <w:p w14:paraId="696EFCEF" w14:textId="77777777" w:rsidR="00C119A0" w:rsidRDefault="00C119A0" w:rsidP="00C119A0">
      <w:pPr>
        <w:rPr>
          <w:color w:val="7030A0"/>
          <w:sz w:val="52"/>
        </w:rPr>
      </w:pPr>
      <w:r>
        <w:rPr>
          <w:color w:val="7030A0"/>
          <w:sz w:val="52"/>
        </w:rPr>
        <w:t>The Newcastle upon Tyne bid for the 2020 UK Recovery Walk</w:t>
      </w:r>
    </w:p>
    <w:p w14:paraId="61EA40A1" w14:textId="77777777" w:rsidR="00C119A0" w:rsidRDefault="00C119A0" w:rsidP="00C119A0">
      <w:pPr>
        <w:rPr>
          <w:color w:val="7030A0"/>
          <w:sz w:val="52"/>
        </w:rPr>
      </w:pPr>
    </w:p>
    <w:p w14:paraId="72BE383A" w14:textId="77777777" w:rsidR="00C119A0" w:rsidRDefault="00C119A0" w:rsidP="00C119A0">
      <w:pPr>
        <w:rPr>
          <w:color w:val="7030A0"/>
          <w:sz w:val="52"/>
        </w:rPr>
      </w:pPr>
    </w:p>
    <w:p w14:paraId="067FFDD0" w14:textId="77777777" w:rsidR="00C119A0" w:rsidRDefault="00C119A0" w:rsidP="00C119A0">
      <w:pPr>
        <w:rPr>
          <w:color w:val="7030A0"/>
          <w:sz w:val="52"/>
        </w:rPr>
      </w:pPr>
    </w:p>
    <w:p w14:paraId="7738C809" w14:textId="77777777" w:rsidR="00C119A0" w:rsidRDefault="00C119A0" w:rsidP="00C119A0">
      <w:pPr>
        <w:rPr>
          <w:color w:val="7030A0"/>
          <w:sz w:val="52"/>
        </w:rPr>
      </w:pPr>
    </w:p>
    <w:p w14:paraId="585EF94E" w14:textId="77777777" w:rsidR="00C119A0" w:rsidRDefault="00C119A0" w:rsidP="00C119A0">
      <w:pPr>
        <w:rPr>
          <w:color w:val="7030A0"/>
          <w:sz w:val="52"/>
        </w:rPr>
      </w:pPr>
    </w:p>
    <w:p w14:paraId="4E8EFEE0" w14:textId="77777777" w:rsidR="00C119A0" w:rsidRDefault="00C119A0" w:rsidP="00C119A0">
      <w:pPr>
        <w:rPr>
          <w:color w:val="7030A0"/>
          <w:sz w:val="28"/>
        </w:rPr>
      </w:pPr>
    </w:p>
    <w:p w14:paraId="5ED4B389" w14:textId="77777777" w:rsidR="00C119A0" w:rsidRDefault="00C119A0" w:rsidP="00C119A0">
      <w:pPr>
        <w:rPr>
          <w:color w:val="7030A0"/>
          <w:sz w:val="28"/>
          <w:szCs w:val="24"/>
        </w:rPr>
      </w:pPr>
      <w:r>
        <w:rPr>
          <w:color w:val="7030A0"/>
          <w:sz w:val="28"/>
          <w:szCs w:val="24"/>
        </w:rPr>
        <w:t>Let us tell you about Newcastle</w:t>
      </w:r>
    </w:p>
    <w:p w14:paraId="20F878A5" w14:textId="77777777" w:rsidR="00C119A0" w:rsidRDefault="00C119A0" w:rsidP="00C119A0">
      <w:pPr>
        <w:rPr>
          <w:color w:val="7030A0"/>
          <w:sz w:val="28"/>
          <w:szCs w:val="24"/>
        </w:rPr>
      </w:pPr>
    </w:p>
    <w:p w14:paraId="77391EAA" w14:textId="77777777" w:rsidR="00C119A0" w:rsidRDefault="00C119A0" w:rsidP="00C119A0">
      <w:r>
        <w:rPr>
          <w:noProof/>
          <w:color w:val="7030A0"/>
          <w:szCs w:val="24"/>
        </w:rPr>
        <w:drawing>
          <wp:inline distT="0" distB="0" distL="0" distR="0" wp14:anchorId="684C690D" wp14:editId="5666FAED">
            <wp:extent cx="2797588" cy="2434169"/>
            <wp:effectExtent l="0" t="0" r="2762" b="4231"/>
            <wp:docPr id="3" name="Picture 4" descr="A picture containing text, map&#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97588" cy="2434169"/>
                    </a:xfrm>
                    <a:prstGeom prst="rect">
                      <a:avLst/>
                    </a:prstGeom>
                    <a:noFill/>
                    <a:ln>
                      <a:noFill/>
                      <a:prstDash/>
                    </a:ln>
                  </pic:spPr>
                </pic:pic>
              </a:graphicData>
            </a:graphic>
          </wp:inline>
        </w:drawing>
      </w:r>
      <w:r>
        <w:rPr>
          <w:noProof/>
        </w:rPr>
        <w:drawing>
          <wp:anchor distT="0" distB="0" distL="114300" distR="114300" simplePos="0" relativeHeight="251659264" behindDoc="1" locked="0" layoutInCell="1" allowOverlap="1" wp14:anchorId="47B542D2" wp14:editId="0FD13B46">
            <wp:simplePos x="0" y="0"/>
            <wp:positionH relativeFrom="column">
              <wp:posOffset>2839724</wp:posOffset>
            </wp:positionH>
            <wp:positionV relativeFrom="paragraph">
              <wp:posOffset>-630</wp:posOffset>
            </wp:positionV>
            <wp:extent cx="2874645" cy="2416173"/>
            <wp:effectExtent l="0" t="0" r="1905" b="3177"/>
            <wp:wrapNone/>
            <wp:docPr id="4"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874645" cy="2416173"/>
                    </a:xfrm>
                    <a:prstGeom prst="rect">
                      <a:avLst/>
                    </a:prstGeom>
                    <a:noFill/>
                    <a:ln>
                      <a:noFill/>
                      <a:prstDash/>
                    </a:ln>
                  </pic:spPr>
                </pic:pic>
              </a:graphicData>
            </a:graphic>
          </wp:anchor>
        </w:drawing>
      </w:r>
    </w:p>
    <w:p w14:paraId="655A5FF5" w14:textId="77777777" w:rsidR="00C119A0" w:rsidRDefault="00C119A0" w:rsidP="00C119A0">
      <w:pPr>
        <w:rPr>
          <w:color w:val="7030A0"/>
          <w:szCs w:val="24"/>
        </w:rPr>
      </w:pPr>
    </w:p>
    <w:p w14:paraId="5720321D" w14:textId="77777777" w:rsidR="00C119A0" w:rsidRPr="00BD246D" w:rsidRDefault="00C119A0" w:rsidP="00C119A0">
      <w:pPr>
        <w:rPr>
          <w:rFonts w:asciiTheme="minorHAnsi" w:hAnsiTheme="minorHAnsi" w:cstheme="minorHAnsi"/>
        </w:rPr>
      </w:pPr>
      <w:r w:rsidRPr="00BD246D">
        <w:rPr>
          <w:rFonts w:asciiTheme="minorHAnsi" w:hAnsiTheme="minorHAnsi" w:cstheme="minorHAnsi"/>
          <w:szCs w:val="24"/>
          <w:shd w:val="clear" w:color="auto" w:fill="FFFFFF"/>
        </w:rPr>
        <w:t>The </w:t>
      </w:r>
      <w:r w:rsidRPr="00BD246D">
        <w:rPr>
          <w:rFonts w:asciiTheme="minorHAnsi" w:hAnsiTheme="minorHAnsi" w:cstheme="minorHAnsi"/>
          <w:bCs/>
          <w:szCs w:val="24"/>
          <w:shd w:val="clear" w:color="auto" w:fill="FFFFFF"/>
        </w:rPr>
        <w:t>history of </w:t>
      </w:r>
      <w:hyperlink r:id="rId10" w:tooltip="Newcastle upon Tyne" w:history="1">
        <w:r w:rsidRPr="00BD246D">
          <w:rPr>
            <w:rStyle w:val="Hyperlink"/>
            <w:rFonts w:asciiTheme="minorHAnsi" w:hAnsiTheme="minorHAnsi" w:cstheme="minorHAnsi"/>
            <w:bCs/>
            <w:szCs w:val="24"/>
            <w:shd w:val="clear" w:color="auto" w:fill="FFFFFF"/>
          </w:rPr>
          <w:t>Newcastle upon Tyne</w:t>
        </w:r>
      </w:hyperlink>
      <w:r w:rsidRPr="00BD246D">
        <w:rPr>
          <w:rFonts w:asciiTheme="minorHAnsi" w:hAnsiTheme="minorHAnsi" w:cstheme="minorHAnsi"/>
          <w:szCs w:val="24"/>
          <w:shd w:val="clear" w:color="auto" w:fill="FFFFFF"/>
        </w:rPr>
        <w:t> dates back almost 2,000 years, during which it has been controlled by the </w:t>
      </w:r>
      <w:hyperlink r:id="rId11" w:tooltip="Roman Empire" w:history="1">
        <w:r w:rsidRPr="00BD246D">
          <w:rPr>
            <w:rStyle w:val="Hyperlink"/>
            <w:rFonts w:asciiTheme="minorHAnsi" w:hAnsiTheme="minorHAnsi" w:cstheme="minorHAnsi"/>
            <w:szCs w:val="24"/>
            <w:shd w:val="clear" w:color="auto" w:fill="FFFFFF"/>
          </w:rPr>
          <w:t>Romans</w:t>
        </w:r>
      </w:hyperlink>
      <w:r w:rsidRPr="00BD246D">
        <w:rPr>
          <w:rFonts w:asciiTheme="minorHAnsi" w:hAnsiTheme="minorHAnsi" w:cstheme="minorHAnsi"/>
          <w:szCs w:val="24"/>
          <w:shd w:val="clear" w:color="auto" w:fill="FFFFFF"/>
        </w:rPr>
        <w:t>, the </w:t>
      </w:r>
      <w:hyperlink r:id="rId12" w:tooltip="Angles" w:history="1">
        <w:r w:rsidRPr="00BD246D">
          <w:rPr>
            <w:rStyle w:val="Hyperlink"/>
            <w:rFonts w:asciiTheme="minorHAnsi" w:hAnsiTheme="minorHAnsi" w:cstheme="minorHAnsi"/>
            <w:szCs w:val="24"/>
            <w:shd w:val="clear" w:color="auto" w:fill="FFFFFF"/>
          </w:rPr>
          <w:t>Angles</w:t>
        </w:r>
      </w:hyperlink>
      <w:r w:rsidRPr="00BD246D">
        <w:rPr>
          <w:rFonts w:asciiTheme="minorHAnsi" w:hAnsiTheme="minorHAnsi" w:cstheme="minorHAnsi"/>
          <w:szCs w:val="24"/>
          <w:shd w:val="clear" w:color="auto" w:fill="FFFFFF"/>
        </w:rPr>
        <w:t> and the </w:t>
      </w:r>
      <w:hyperlink r:id="rId13" w:tooltip="Norsemen" w:history="1">
        <w:r w:rsidRPr="00BD246D">
          <w:rPr>
            <w:rStyle w:val="Hyperlink"/>
            <w:rFonts w:asciiTheme="minorHAnsi" w:hAnsiTheme="minorHAnsi" w:cstheme="minorHAnsi"/>
            <w:szCs w:val="24"/>
            <w:shd w:val="clear" w:color="auto" w:fill="FFFFFF"/>
          </w:rPr>
          <w:t>Norsemen</w:t>
        </w:r>
      </w:hyperlink>
      <w:r w:rsidRPr="00BD246D">
        <w:rPr>
          <w:rFonts w:asciiTheme="minorHAnsi" w:hAnsiTheme="minorHAnsi" w:cstheme="minorHAnsi"/>
          <w:szCs w:val="24"/>
          <w:shd w:val="clear" w:color="auto" w:fill="FFFFFF"/>
        </w:rPr>
        <w:t> amongst others. Originally known by its Roman name </w:t>
      </w:r>
      <w:r w:rsidRPr="00BD246D">
        <w:rPr>
          <w:rFonts w:asciiTheme="minorHAnsi" w:hAnsiTheme="minorHAnsi" w:cstheme="minorHAnsi"/>
          <w:i/>
          <w:iCs/>
          <w:szCs w:val="24"/>
          <w:shd w:val="clear" w:color="auto" w:fill="FFFFFF"/>
        </w:rPr>
        <w:t>Pons Aelius</w:t>
      </w:r>
      <w:r w:rsidRPr="00BD246D">
        <w:rPr>
          <w:rFonts w:asciiTheme="minorHAnsi" w:hAnsiTheme="minorHAnsi" w:cstheme="minorHAnsi"/>
          <w:szCs w:val="24"/>
          <w:shd w:val="clear" w:color="auto" w:fill="FFFFFF"/>
        </w:rPr>
        <w:t>, the name "Newcastle" has been used since the </w:t>
      </w:r>
      <w:hyperlink r:id="rId14" w:tooltip="Norman conquest of England" w:history="1">
        <w:r w:rsidRPr="00BD246D">
          <w:rPr>
            <w:rStyle w:val="Hyperlink"/>
            <w:rFonts w:asciiTheme="minorHAnsi" w:hAnsiTheme="minorHAnsi" w:cstheme="minorHAnsi"/>
            <w:szCs w:val="24"/>
            <w:shd w:val="clear" w:color="auto" w:fill="FFFFFF"/>
          </w:rPr>
          <w:t>Norman conquest of England</w:t>
        </w:r>
      </w:hyperlink>
      <w:r w:rsidRPr="00BD246D">
        <w:rPr>
          <w:rFonts w:asciiTheme="minorHAnsi" w:hAnsiTheme="minorHAnsi" w:cstheme="minorHAnsi"/>
          <w:szCs w:val="24"/>
          <w:shd w:val="clear" w:color="auto" w:fill="FFFFFF"/>
        </w:rPr>
        <w:t>. Due to its prime location on the </w:t>
      </w:r>
      <w:hyperlink r:id="rId15" w:tooltip="River Tyne" w:history="1">
        <w:r w:rsidRPr="00BD246D">
          <w:rPr>
            <w:rStyle w:val="Hyperlink"/>
            <w:rFonts w:asciiTheme="minorHAnsi" w:hAnsiTheme="minorHAnsi" w:cstheme="minorHAnsi"/>
            <w:szCs w:val="24"/>
            <w:shd w:val="clear" w:color="auto" w:fill="FFFFFF"/>
          </w:rPr>
          <w:t>River Tyne</w:t>
        </w:r>
      </w:hyperlink>
      <w:r w:rsidRPr="00BD246D">
        <w:rPr>
          <w:rFonts w:asciiTheme="minorHAnsi" w:hAnsiTheme="minorHAnsi" w:cstheme="minorHAnsi"/>
          <w:szCs w:val="24"/>
          <w:shd w:val="clear" w:color="auto" w:fill="FFFFFF"/>
        </w:rPr>
        <w:t>, the town developed greatly during the Middle Ages and it was to play a major role in the </w:t>
      </w:r>
      <w:hyperlink r:id="rId16" w:tooltip="Industrial Revolution" w:history="1">
        <w:r w:rsidRPr="00BD246D">
          <w:rPr>
            <w:rStyle w:val="Hyperlink"/>
            <w:rFonts w:asciiTheme="minorHAnsi" w:hAnsiTheme="minorHAnsi" w:cstheme="minorHAnsi"/>
            <w:szCs w:val="24"/>
            <w:shd w:val="clear" w:color="auto" w:fill="FFFFFF"/>
          </w:rPr>
          <w:t>Industrial Revolution</w:t>
        </w:r>
      </w:hyperlink>
      <w:r w:rsidRPr="00BD246D">
        <w:rPr>
          <w:rFonts w:asciiTheme="minorHAnsi" w:hAnsiTheme="minorHAnsi" w:cstheme="minorHAnsi"/>
          <w:szCs w:val="24"/>
          <w:shd w:val="clear" w:color="auto" w:fill="FFFFFF"/>
        </w:rPr>
        <w:t>, being granted city status in 1882. Today, the city is a major retail, commercial and cultural centre.</w:t>
      </w:r>
    </w:p>
    <w:p w14:paraId="092F62E6" w14:textId="77777777" w:rsidR="00C119A0" w:rsidRPr="00BD246D" w:rsidRDefault="00C119A0" w:rsidP="00C119A0">
      <w:pPr>
        <w:rPr>
          <w:rFonts w:asciiTheme="minorHAnsi" w:hAnsiTheme="minorHAnsi" w:cstheme="minorHAnsi"/>
        </w:rPr>
      </w:pPr>
      <w:r w:rsidRPr="00BD246D">
        <w:rPr>
          <w:rFonts w:asciiTheme="minorHAnsi" w:hAnsiTheme="minorHAnsi" w:cstheme="minorHAnsi"/>
          <w:szCs w:val="24"/>
        </w:rPr>
        <w:t>Newcastle is the unofficial capital of the North East. It</w:t>
      </w:r>
      <w:r w:rsidRPr="00BD246D">
        <w:rPr>
          <w:rFonts w:asciiTheme="minorHAnsi" w:hAnsiTheme="minorHAnsi" w:cstheme="minorHAnsi"/>
          <w:color w:val="222222"/>
          <w:shd w:val="clear" w:color="auto" w:fill="FFFFFF"/>
        </w:rPr>
        <w:t> is one of the most iconic cities in Britain, </w:t>
      </w:r>
      <w:r w:rsidRPr="00BD246D">
        <w:rPr>
          <w:rFonts w:asciiTheme="minorHAnsi" w:hAnsiTheme="minorHAnsi" w:cstheme="minorHAnsi"/>
          <w:bCs/>
          <w:color w:val="222222"/>
          <w:shd w:val="clear" w:color="auto" w:fill="FFFFFF"/>
        </w:rPr>
        <w:t>famous</w:t>
      </w:r>
      <w:r w:rsidRPr="00BD246D">
        <w:rPr>
          <w:rFonts w:asciiTheme="minorHAnsi" w:hAnsiTheme="minorHAnsi" w:cstheme="minorHAnsi"/>
          <w:color w:val="222222"/>
          <w:shd w:val="clear" w:color="auto" w:fill="FFFFFF"/>
        </w:rPr>
        <w:t> for its industrial heritage.</w:t>
      </w:r>
      <w:r w:rsidRPr="00BD246D">
        <w:rPr>
          <w:rFonts w:asciiTheme="minorHAnsi" w:hAnsiTheme="minorHAnsi" w:cstheme="minorHAnsi"/>
          <w:szCs w:val="24"/>
        </w:rPr>
        <w:t xml:space="preserve"> It’s a thriving City and home to 477,466 people including 25,000 students (approximately). We also attract over 2 million tourists and visitors every year coming to see the beautiful mix of old and new that make this city such a wonderful place to live and to visit. </w:t>
      </w:r>
    </w:p>
    <w:p w14:paraId="79F1B54B" w14:textId="77777777" w:rsidR="00C119A0" w:rsidRPr="00BD246D" w:rsidRDefault="00C119A0" w:rsidP="00C119A0">
      <w:pPr>
        <w:rPr>
          <w:rFonts w:asciiTheme="minorHAnsi" w:hAnsiTheme="minorHAnsi" w:cstheme="minorHAnsi"/>
          <w:szCs w:val="24"/>
        </w:rPr>
      </w:pPr>
      <w:r w:rsidRPr="00BD246D">
        <w:rPr>
          <w:rFonts w:asciiTheme="minorHAnsi" w:hAnsiTheme="minorHAnsi" w:cstheme="minorHAnsi"/>
          <w:szCs w:val="24"/>
        </w:rPr>
        <w:t xml:space="preserve">We are passionate people, proud of our history, heritage and city. Newcastle and its inhabitants are friendly and welcoming, in fact we were ranked in the top 5 friendliest Cities in England. </w:t>
      </w:r>
    </w:p>
    <w:p w14:paraId="48C4F0BC" w14:textId="77777777" w:rsidR="00C119A0" w:rsidRPr="00BD246D" w:rsidRDefault="00C119A0" w:rsidP="00C119A0">
      <w:pPr>
        <w:pStyle w:val="NormalWeb"/>
        <w:spacing w:before="0" w:after="300" w:line="390" w:lineRule="atLeast"/>
        <w:textAlignment w:val="baseline"/>
        <w:rPr>
          <w:rFonts w:asciiTheme="minorHAnsi" w:hAnsiTheme="minorHAnsi" w:cstheme="minorHAnsi"/>
        </w:rPr>
      </w:pPr>
      <w:r w:rsidRPr="00BD246D">
        <w:rPr>
          <w:rFonts w:asciiTheme="minorHAnsi" w:hAnsiTheme="minorHAnsi" w:cstheme="minorHAnsi"/>
        </w:rPr>
        <w:t xml:space="preserve">Newcastle prides its self on hosting events and festivals throughout the city that cover a multitude of genres. For example, the annual Newcastle Pride march, and in 2020 Newcastle will also be hosting the National Pride march. Great North Run the biggest half marathon in the world. Now in its 38 year. </w:t>
      </w:r>
      <w:r w:rsidRPr="00BD246D">
        <w:rPr>
          <w:rFonts w:asciiTheme="minorHAnsi" w:hAnsiTheme="minorHAnsi" w:cstheme="minorHAnsi"/>
          <w:color w:val="222222"/>
          <w:shd w:val="clear" w:color="auto" w:fill="FFFFFF"/>
        </w:rPr>
        <w:t xml:space="preserve">The Great Exhibition of the North was a two-month exhibition, celebrating art, culture, and design held in Newcastle. </w:t>
      </w:r>
      <w:r w:rsidRPr="00BD246D">
        <w:rPr>
          <w:rFonts w:asciiTheme="minorHAnsi" w:hAnsiTheme="minorHAnsi" w:cstheme="minorHAnsi"/>
        </w:rPr>
        <w:t xml:space="preserve">European rugby's showpiece finals, the European Champions Cup and European Challenge Cup. </w:t>
      </w:r>
    </w:p>
    <w:p w14:paraId="46544B1E" w14:textId="77777777" w:rsidR="00C119A0" w:rsidRDefault="00C119A0" w:rsidP="00C119A0">
      <w:pPr>
        <w:pStyle w:val="NormalWeb"/>
        <w:spacing w:before="0" w:after="300" w:line="390" w:lineRule="atLeast"/>
        <w:textAlignment w:val="baseline"/>
        <w:rPr>
          <w:rFonts w:ascii="Calibri" w:hAnsi="Calibri" w:cs="Calibri"/>
        </w:rPr>
      </w:pPr>
    </w:p>
    <w:p w14:paraId="2AD28A2D" w14:textId="77777777" w:rsidR="00C119A0" w:rsidRDefault="00C119A0" w:rsidP="00C119A0">
      <w:r>
        <w:rPr>
          <w:rFonts w:ascii="Calibri" w:hAnsi="Calibri" w:cs="Calibri"/>
          <w:noProof/>
          <w:szCs w:val="24"/>
        </w:rPr>
        <w:lastRenderedPageBreak/>
        <w:drawing>
          <wp:inline distT="0" distB="0" distL="0" distR="0" wp14:anchorId="68DB9CC2" wp14:editId="4C199E62">
            <wp:extent cx="2764057" cy="1794683"/>
            <wp:effectExtent l="0" t="0" r="0" b="0"/>
            <wp:docPr id="5" name="Picture 25" descr="A group of people standing in front of a crowd&#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64057" cy="1794683"/>
                    </a:xfrm>
                    <a:prstGeom prst="rect">
                      <a:avLst/>
                    </a:prstGeom>
                    <a:noFill/>
                    <a:ln>
                      <a:noFill/>
                      <a:prstDash/>
                    </a:ln>
                  </pic:spPr>
                </pic:pic>
              </a:graphicData>
            </a:graphic>
          </wp:inline>
        </w:drawing>
      </w:r>
      <w:r>
        <w:rPr>
          <w:rFonts w:ascii="Calibri" w:hAnsi="Calibri" w:cs="Calibri"/>
          <w:szCs w:val="24"/>
        </w:rPr>
        <w:t xml:space="preserve">  </w:t>
      </w:r>
      <w:r>
        <w:rPr>
          <w:noProof/>
        </w:rPr>
        <w:drawing>
          <wp:inline distT="0" distB="0" distL="0" distR="0" wp14:anchorId="0DDE02A0" wp14:editId="1917729E">
            <wp:extent cx="2544199" cy="1793248"/>
            <wp:effectExtent l="0" t="0" r="8501" b="0"/>
            <wp:docPr id="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544199" cy="1793248"/>
                    </a:xfrm>
                    <a:prstGeom prst="rect">
                      <a:avLst/>
                    </a:prstGeom>
                    <a:noFill/>
                    <a:ln>
                      <a:noFill/>
                      <a:prstDash/>
                    </a:ln>
                  </pic:spPr>
                </pic:pic>
              </a:graphicData>
            </a:graphic>
          </wp:inline>
        </w:drawing>
      </w:r>
      <w:r>
        <w:rPr>
          <w:rFonts w:ascii="Calibri" w:hAnsi="Calibri" w:cs="Calibri"/>
          <w:szCs w:val="24"/>
        </w:rPr>
        <w:t xml:space="preserve">                                                       </w:t>
      </w:r>
      <w:r>
        <w:t xml:space="preserve">   </w:t>
      </w:r>
    </w:p>
    <w:p w14:paraId="6A0BB6BD" w14:textId="77777777" w:rsidR="00C119A0" w:rsidRDefault="00C119A0" w:rsidP="00C119A0">
      <w:r>
        <w:rPr>
          <w:noProof/>
        </w:rPr>
        <mc:AlternateContent>
          <mc:Choice Requires="wps">
            <w:drawing>
              <wp:anchor distT="0" distB="0" distL="114300" distR="114300" simplePos="0" relativeHeight="251666432" behindDoc="0" locked="0" layoutInCell="1" allowOverlap="1" wp14:anchorId="3394DD9B" wp14:editId="710664B6">
                <wp:simplePos x="0" y="0"/>
                <wp:positionH relativeFrom="margin">
                  <wp:align>left</wp:align>
                </wp:positionH>
                <wp:positionV relativeFrom="paragraph">
                  <wp:posOffset>2498085</wp:posOffset>
                </wp:positionV>
                <wp:extent cx="2722882" cy="3084198"/>
                <wp:effectExtent l="0" t="0" r="20318" b="20952"/>
                <wp:wrapSquare wrapText="bothSides"/>
                <wp:docPr id="7" name="Text Box 2"/>
                <wp:cNvGraphicFramePr/>
                <a:graphic xmlns:a="http://schemas.openxmlformats.org/drawingml/2006/main">
                  <a:graphicData uri="http://schemas.microsoft.com/office/word/2010/wordprocessingShape">
                    <wps:wsp>
                      <wps:cNvSpPr txBox="1"/>
                      <wps:spPr>
                        <a:xfrm>
                          <a:off x="0" y="0"/>
                          <a:ext cx="2722882" cy="3084198"/>
                        </a:xfrm>
                        <a:prstGeom prst="rect">
                          <a:avLst/>
                        </a:prstGeom>
                        <a:solidFill>
                          <a:srgbClr val="7030A0"/>
                        </a:solidFill>
                        <a:ln w="12701">
                          <a:solidFill>
                            <a:srgbClr val="7030A0"/>
                          </a:solidFill>
                          <a:prstDash val="solid"/>
                        </a:ln>
                      </wps:spPr>
                      <wps:txbx>
                        <w:txbxContent>
                          <w:p w14:paraId="1E9B2201" w14:textId="77777777" w:rsidR="00C119A0" w:rsidRDefault="00C119A0" w:rsidP="00C119A0">
                            <w:pPr>
                              <w:rPr>
                                <w:color w:val="FFFFFF"/>
                              </w:rPr>
                            </w:pPr>
                            <w:r>
                              <w:rPr>
                                <w:color w:val="FFFFFF"/>
                              </w:rPr>
                              <w:t>Newcastle Pride</w:t>
                            </w:r>
                            <w:r>
                              <w:rPr>
                                <w:color w:val="FFFFFF"/>
                              </w:rPr>
                              <w:br/>
                            </w:r>
                          </w:p>
                          <w:p w14:paraId="40744E84" w14:textId="77777777" w:rsidR="00C119A0" w:rsidRDefault="00C119A0" w:rsidP="00C119A0">
                            <w:pPr>
                              <w:rPr>
                                <w:color w:val="FFFFFF"/>
                              </w:rPr>
                            </w:pPr>
                          </w:p>
                          <w:p w14:paraId="48F4E2BD" w14:textId="77777777" w:rsidR="00C119A0" w:rsidRDefault="00C119A0" w:rsidP="00C119A0">
                            <w:r>
                              <w:rPr>
                                <w:color w:val="FFFFFF"/>
                              </w:rPr>
                              <w:t>Great North Run</w:t>
                            </w:r>
                            <w:r>
                              <w:rPr>
                                <w:color w:val="FFFFFF"/>
                              </w:rPr>
                              <w:br/>
                            </w:r>
                          </w:p>
                          <w:p w14:paraId="75AB3CC1" w14:textId="77777777" w:rsidR="00C119A0" w:rsidRDefault="00C119A0" w:rsidP="00C119A0">
                            <w:pPr>
                              <w:rPr>
                                <w:color w:val="FFFFFF"/>
                              </w:rPr>
                            </w:pPr>
                          </w:p>
                          <w:p w14:paraId="4546BEFC" w14:textId="77777777" w:rsidR="00C119A0" w:rsidRDefault="00C119A0" w:rsidP="00C119A0">
                            <w:pPr>
                              <w:rPr>
                                <w:color w:val="FFFFFF"/>
                              </w:rPr>
                            </w:pPr>
                            <w:r>
                              <w:rPr>
                                <w:color w:val="FFFFFF"/>
                              </w:rPr>
                              <w:t>Great Exhibition of the North</w:t>
                            </w:r>
                            <w:r>
                              <w:rPr>
                                <w:color w:val="FFFFFF"/>
                              </w:rPr>
                              <w:br/>
                            </w:r>
                          </w:p>
                          <w:p w14:paraId="4619A196" w14:textId="77777777" w:rsidR="00C119A0" w:rsidRDefault="00C119A0" w:rsidP="00C119A0">
                            <w:pPr>
                              <w:rPr>
                                <w:color w:val="FFFFFF"/>
                              </w:rPr>
                            </w:pPr>
                          </w:p>
                          <w:p w14:paraId="6058E1BD" w14:textId="77777777" w:rsidR="00C119A0" w:rsidRDefault="00C119A0" w:rsidP="00C119A0">
                            <w:r>
                              <w:rPr>
                                <w:color w:val="FFFFFF"/>
                              </w:rPr>
                              <w:t>Rugby Finals</w:t>
                            </w:r>
                          </w:p>
                          <w:p w14:paraId="4CD8FF3A" w14:textId="77777777" w:rsidR="00C119A0" w:rsidRDefault="00C119A0" w:rsidP="00C119A0"/>
                        </w:txbxContent>
                      </wps:txbx>
                      <wps:bodyPr vert="horz" wrap="square" lIns="91440" tIns="45720" rIns="91440" bIns="45720" anchor="t" anchorCtr="0" compatLnSpc="0">
                        <a:noAutofit/>
                      </wps:bodyPr>
                    </wps:wsp>
                  </a:graphicData>
                </a:graphic>
              </wp:anchor>
            </w:drawing>
          </mc:Choice>
          <mc:Fallback>
            <w:pict>
              <v:shapetype w14:anchorId="3394DD9B" id="_x0000_t202" coordsize="21600,21600" o:spt="202" path="m,l,21600r21600,l21600,xe">
                <v:stroke joinstyle="miter"/>
                <v:path gradientshapeok="t" o:connecttype="rect"/>
              </v:shapetype>
              <v:shape id="Text Box 2" o:spid="_x0000_s1026" type="#_x0000_t202" style="position:absolute;margin-left:0;margin-top:196.7pt;width:214.4pt;height:242.8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" fillcolor="#7030a0" strokecolor="#7030a0" strokeweight=".35281mm">
                <v:textbox>
                  <w:txbxContent>
                    <w:p w14:paraId="1E9B2201" w14:textId="77777777" w:rsidR="00C119A0" w:rsidRDefault="00C119A0" w:rsidP="00C119A0">
                      <w:pPr>
                        <w:rPr>
                          <w:color w:val="FFFFFF"/>
                        </w:rPr>
                      </w:pPr>
                      <w:r>
                        <w:rPr>
                          <w:color w:val="FFFFFF"/>
                        </w:rPr>
                        <w:t>Newcastle Pride</w:t>
                      </w:r>
                      <w:r>
                        <w:rPr>
                          <w:color w:val="FFFFFF"/>
                        </w:rPr>
                        <w:br/>
                      </w:r>
                    </w:p>
                    <w:p w14:paraId="40744E84" w14:textId="77777777" w:rsidR="00C119A0" w:rsidRDefault="00C119A0" w:rsidP="00C119A0">
                      <w:pPr>
                        <w:rPr>
                          <w:color w:val="FFFFFF"/>
                        </w:rPr>
                      </w:pPr>
                    </w:p>
                    <w:p w14:paraId="48F4E2BD" w14:textId="77777777" w:rsidR="00C119A0" w:rsidRDefault="00C119A0" w:rsidP="00C119A0">
                      <w:r>
                        <w:rPr>
                          <w:color w:val="FFFFFF"/>
                        </w:rPr>
                        <w:t>Great North Run</w:t>
                      </w:r>
                      <w:r>
                        <w:rPr>
                          <w:color w:val="FFFFFF"/>
                        </w:rPr>
                        <w:br/>
                      </w:r>
                    </w:p>
                    <w:p w14:paraId="75AB3CC1" w14:textId="77777777" w:rsidR="00C119A0" w:rsidRDefault="00C119A0" w:rsidP="00C119A0">
                      <w:pPr>
                        <w:rPr>
                          <w:color w:val="FFFFFF"/>
                        </w:rPr>
                      </w:pPr>
                    </w:p>
                    <w:p w14:paraId="4546BEFC" w14:textId="77777777" w:rsidR="00C119A0" w:rsidRDefault="00C119A0" w:rsidP="00C119A0">
                      <w:pPr>
                        <w:rPr>
                          <w:color w:val="FFFFFF"/>
                        </w:rPr>
                      </w:pPr>
                      <w:r>
                        <w:rPr>
                          <w:color w:val="FFFFFF"/>
                        </w:rPr>
                        <w:t>Great Exhibition of the North</w:t>
                      </w:r>
                      <w:r>
                        <w:rPr>
                          <w:color w:val="FFFFFF"/>
                        </w:rPr>
                        <w:br/>
                      </w:r>
                    </w:p>
                    <w:p w14:paraId="4619A196" w14:textId="77777777" w:rsidR="00C119A0" w:rsidRDefault="00C119A0" w:rsidP="00C119A0">
                      <w:pPr>
                        <w:rPr>
                          <w:color w:val="FFFFFF"/>
                        </w:rPr>
                      </w:pPr>
                    </w:p>
                    <w:p w14:paraId="6058E1BD" w14:textId="77777777" w:rsidR="00C119A0" w:rsidRDefault="00C119A0" w:rsidP="00C119A0">
                      <w:r>
                        <w:rPr>
                          <w:color w:val="FFFFFF"/>
                        </w:rPr>
                        <w:t>Rugby Finals</w:t>
                      </w:r>
                    </w:p>
                    <w:p w14:paraId="4CD8FF3A" w14:textId="77777777" w:rsidR="00C119A0" w:rsidRDefault="00C119A0" w:rsidP="00C119A0"/>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14:anchorId="1D529F6B" wp14:editId="05BA84BF">
                <wp:simplePos x="0" y="0"/>
                <wp:positionH relativeFrom="margin">
                  <wp:posOffset>2823210</wp:posOffset>
                </wp:positionH>
                <wp:positionV relativeFrom="paragraph">
                  <wp:posOffset>2478408</wp:posOffset>
                </wp:positionV>
                <wp:extent cx="2655573" cy="3094357"/>
                <wp:effectExtent l="0" t="0" r="11427" b="10793"/>
                <wp:wrapSquare wrapText="bothSides"/>
                <wp:docPr id="8" name="Text Box 2"/>
                <wp:cNvGraphicFramePr/>
                <a:graphic xmlns:a="http://schemas.openxmlformats.org/drawingml/2006/main">
                  <a:graphicData uri="http://schemas.microsoft.com/office/word/2010/wordprocessingShape">
                    <wps:wsp>
                      <wps:cNvSpPr txBox="1"/>
                      <wps:spPr>
                        <a:xfrm>
                          <a:off x="0" y="0"/>
                          <a:ext cx="2655573" cy="3094357"/>
                        </a:xfrm>
                        <a:prstGeom prst="rect">
                          <a:avLst/>
                        </a:prstGeom>
                        <a:solidFill>
                          <a:srgbClr val="7030A0"/>
                        </a:solidFill>
                        <a:ln w="12701">
                          <a:solidFill>
                            <a:srgbClr val="7030A0"/>
                          </a:solidFill>
                          <a:prstDash val="solid"/>
                        </a:ln>
                      </wps:spPr>
                      <wps:txbx>
                        <w:txbxContent>
                          <w:p w14:paraId="72CB56AA" w14:textId="77777777" w:rsidR="00C119A0" w:rsidRPr="00EF0723" w:rsidRDefault="00C119A0" w:rsidP="00C119A0">
                            <w:pPr>
                              <w:rPr>
                                <w:color w:val="FFFFFF" w:themeColor="background1"/>
                              </w:rPr>
                            </w:pPr>
                            <w:hyperlink r:id="rId19" w:history="1">
                              <w:r w:rsidRPr="00EF0723">
                                <w:rPr>
                                  <w:color w:val="FFFFFF" w:themeColor="background1"/>
                                </w:rPr>
                                <w:t>https://www.northern-pride.com/pridefestival/</w:t>
                              </w:r>
                              <w:bookmarkStart w:id="0" w:name="_Hlt12006605"/>
                              <w:bookmarkStart w:id="1" w:name="_Hlt12006606"/>
                              <w:bookmarkStart w:id="2" w:name="_Hlt12006607"/>
                              <w:bookmarkStart w:id="3" w:name="_Hlt12006612"/>
                              <w:bookmarkStart w:id="4" w:name="_Hlt12006618"/>
                              <w:bookmarkEnd w:id="0"/>
                              <w:bookmarkEnd w:id="1"/>
                              <w:bookmarkEnd w:id="2"/>
                              <w:bookmarkEnd w:id="3"/>
                              <w:bookmarkEnd w:id="4"/>
                              <w:r w:rsidRPr="00EF0723">
                                <w:rPr>
                                  <w:color w:val="FFFFFF" w:themeColor="background1"/>
                                </w:rPr>
                                <w:br/>
                              </w:r>
                            </w:hyperlink>
                          </w:p>
                          <w:p w14:paraId="7DC8A5E6" w14:textId="77777777" w:rsidR="00C119A0" w:rsidRPr="00EF0723" w:rsidRDefault="00C119A0" w:rsidP="00C119A0">
                            <w:pPr>
                              <w:rPr>
                                <w:color w:val="FFFFFF" w:themeColor="background1"/>
                              </w:rPr>
                            </w:pPr>
                            <w:hyperlink r:id="rId20" w:history="1">
                              <w:r w:rsidRPr="00EF0723">
                                <w:rPr>
                                  <w:color w:val="FFFFFF" w:themeColor="background1"/>
                                </w:rPr>
                                <w:t>https://www.greatrun.org/great-north-run/event-info</w:t>
                              </w:r>
                            </w:hyperlink>
                            <w:r w:rsidRPr="00EF0723">
                              <w:rPr>
                                <w:color w:val="FFFFFF" w:themeColor="background1"/>
                              </w:rPr>
                              <w:br/>
                            </w:r>
                          </w:p>
                          <w:p w14:paraId="1591695C" w14:textId="77777777" w:rsidR="00C119A0" w:rsidRPr="00EF0723" w:rsidRDefault="00C119A0" w:rsidP="00C119A0">
                            <w:pPr>
                              <w:rPr>
                                <w:color w:val="FFFFFF" w:themeColor="background1"/>
                              </w:rPr>
                            </w:pPr>
                            <w:hyperlink r:id="rId21" w:history="1">
                              <w:r w:rsidRPr="00EF0723">
                                <w:rPr>
                                  <w:color w:val="FFFFFF" w:themeColor="background1"/>
                                </w:rPr>
                                <w:t>https://www.gateshead.gov.uk/article/7640/Great-Exhibition-of-the-North-programme-revealed</w:t>
                              </w:r>
                            </w:hyperlink>
                            <w:r w:rsidRPr="00EF0723">
                              <w:rPr>
                                <w:color w:val="FFFFFF" w:themeColor="background1"/>
                              </w:rPr>
                              <w:br/>
                            </w:r>
                          </w:p>
                          <w:p w14:paraId="0683AB31" w14:textId="77777777" w:rsidR="00C119A0" w:rsidRPr="00EF0723" w:rsidRDefault="00C119A0" w:rsidP="00C119A0">
                            <w:pPr>
                              <w:rPr>
                                <w:color w:val="FFFFFF" w:themeColor="background1"/>
                              </w:rPr>
                            </w:pPr>
                            <w:hyperlink r:id="rId22" w:history="1">
                              <w:r w:rsidRPr="00EF0723">
                                <w:rPr>
                                  <w:color w:val="FFFFFF" w:themeColor="background1"/>
                                </w:rPr>
                                <w:t>https://www.newcastlegateshead.com/whats-on/european-professional-club-rugby-finals-newcastle-2019-p975281</w:t>
                              </w:r>
                            </w:hyperlink>
                            <w:r w:rsidRPr="00EF0723">
                              <w:rPr>
                                <w:color w:val="FFFFFF" w:themeColor="background1"/>
                              </w:rPr>
                              <w:br/>
                            </w:r>
                          </w:p>
                          <w:p w14:paraId="044B3632" w14:textId="77777777" w:rsidR="00C119A0" w:rsidRDefault="00C119A0" w:rsidP="00C119A0"/>
                        </w:txbxContent>
                      </wps:txbx>
                      <wps:bodyPr vert="horz" wrap="square" lIns="91440" tIns="45720" rIns="91440" bIns="45720" anchor="t" anchorCtr="0" compatLnSpc="0">
                        <a:noAutofit/>
                      </wps:bodyPr>
                    </wps:wsp>
                  </a:graphicData>
                </a:graphic>
              </wp:anchor>
            </w:drawing>
          </mc:Choice>
          <mc:Fallback>
            <w:pict>
              <v:shape w14:anchorId="1D529F6B" id="_x0000_s1027" type="#_x0000_t202" style="position:absolute;margin-left:222.3pt;margin-top:195.15pt;width:209.1pt;height:243.6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" fillcolor="#7030a0" strokecolor="#7030a0" strokeweight=".35281mm">
                <v:textbox>
                  <w:txbxContent>
                    <w:p w14:paraId="72CB56AA" w14:textId="77777777" w:rsidR="00C119A0" w:rsidRPr="00EF0723" w:rsidRDefault="00C119A0" w:rsidP="00C119A0">
                      <w:pPr>
                        <w:rPr>
                          <w:color w:val="FFFFFF" w:themeColor="background1"/>
                        </w:rPr>
                      </w:pPr>
                      <w:hyperlink r:id="rId23" w:history="1">
                        <w:r w:rsidRPr="00EF0723">
                          <w:rPr>
                            <w:color w:val="FFFFFF" w:themeColor="background1"/>
                          </w:rPr>
                          <w:t>https://www.northern-pride.com/pridefestival/</w:t>
                        </w:r>
                        <w:bookmarkStart w:id="5" w:name="_Hlt12006605"/>
                        <w:bookmarkStart w:id="6" w:name="_Hlt12006606"/>
                        <w:bookmarkStart w:id="7" w:name="_Hlt12006607"/>
                        <w:bookmarkStart w:id="8" w:name="_Hlt12006612"/>
                        <w:bookmarkStart w:id="9" w:name="_Hlt12006618"/>
                        <w:bookmarkEnd w:id="5"/>
                        <w:bookmarkEnd w:id="6"/>
                        <w:bookmarkEnd w:id="7"/>
                        <w:bookmarkEnd w:id="8"/>
                        <w:bookmarkEnd w:id="9"/>
                        <w:r w:rsidRPr="00EF0723">
                          <w:rPr>
                            <w:color w:val="FFFFFF" w:themeColor="background1"/>
                          </w:rPr>
                          <w:br/>
                        </w:r>
                      </w:hyperlink>
                    </w:p>
                    <w:p w14:paraId="7DC8A5E6" w14:textId="77777777" w:rsidR="00C119A0" w:rsidRPr="00EF0723" w:rsidRDefault="00C119A0" w:rsidP="00C119A0">
                      <w:pPr>
                        <w:rPr>
                          <w:color w:val="FFFFFF" w:themeColor="background1"/>
                        </w:rPr>
                      </w:pPr>
                      <w:hyperlink r:id="rId24" w:history="1">
                        <w:r w:rsidRPr="00EF0723">
                          <w:rPr>
                            <w:color w:val="FFFFFF" w:themeColor="background1"/>
                          </w:rPr>
                          <w:t>https://www.greatrun.org/great-north-run/event-info</w:t>
                        </w:r>
                      </w:hyperlink>
                      <w:r w:rsidRPr="00EF0723">
                        <w:rPr>
                          <w:color w:val="FFFFFF" w:themeColor="background1"/>
                        </w:rPr>
                        <w:br/>
                      </w:r>
                    </w:p>
                    <w:p w14:paraId="1591695C" w14:textId="77777777" w:rsidR="00C119A0" w:rsidRPr="00EF0723" w:rsidRDefault="00C119A0" w:rsidP="00C119A0">
                      <w:pPr>
                        <w:rPr>
                          <w:color w:val="FFFFFF" w:themeColor="background1"/>
                        </w:rPr>
                      </w:pPr>
                      <w:hyperlink r:id="rId25" w:history="1">
                        <w:r w:rsidRPr="00EF0723">
                          <w:rPr>
                            <w:color w:val="FFFFFF" w:themeColor="background1"/>
                          </w:rPr>
                          <w:t>https://www.gateshead.gov.uk/article/7640/Great-Exhibition-of-the-North-programme-revealed</w:t>
                        </w:r>
                      </w:hyperlink>
                      <w:r w:rsidRPr="00EF0723">
                        <w:rPr>
                          <w:color w:val="FFFFFF" w:themeColor="background1"/>
                        </w:rPr>
                        <w:br/>
                      </w:r>
                    </w:p>
                    <w:p w14:paraId="0683AB31" w14:textId="77777777" w:rsidR="00C119A0" w:rsidRPr="00EF0723" w:rsidRDefault="00C119A0" w:rsidP="00C119A0">
                      <w:pPr>
                        <w:rPr>
                          <w:color w:val="FFFFFF" w:themeColor="background1"/>
                        </w:rPr>
                      </w:pPr>
                      <w:hyperlink r:id="rId26" w:history="1">
                        <w:r w:rsidRPr="00EF0723">
                          <w:rPr>
                            <w:color w:val="FFFFFF" w:themeColor="background1"/>
                          </w:rPr>
                          <w:t>https://www.newcastlegateshead.com/whats-on/european-professional-club-rugby-finals-newcastle-2019-p975281</w:t>
                        </w:r>
                      </w:hyperlink>
                      <w:r w:rsidRPr="00EF0723">
                        <w:rPr>
                          <w:color w:val="FFFFFF" w:themeColor="background1"/>
                        </w:rPr>
                        <w:br/>
                      </w:r>
                    </w:p>
                    <w:p w14:paraId="044B3632" w14:textId="77777777" w:rsidR="00C119A0" w:rsidRDefault="00C119A0" w:rsidP="00C119A0"/>
                  </w:txbxContent>
                </v:textbox>
                <w10:wrap type="square" anchorx="margin"/>
              </v:shape>
            </w:pict>
          </mc:Fallback>
        </mc:AlternateContent>
      </w:r>
      <w:r>
        <w:rPr>
          <w:noProof/>
          <w:color w:val="0000FF"/>
          <w:u w:val="single"/>
        </w:rPr>
        <w:drawing>
          <wp:inline distT="0" distB="0" distL="0" distR="0" wp14:anchorId="5F8341B1" wp14:editId="497C06E1">
            <wp:extent cx="2707584" cy="2097981"/>
            <wp:effectExtent l="0" t="0" r="0" b="0"/>
            <wp:docPr id="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707584" cy="2097981"/>
                    </a:xfrm>
                    <a:prstGeom prst="rect">
                      <a:avLst/>
                    </a:prstGeom>
                    <a:noFill/>
                    <a:ln>
                      <a:noFill/>
                      <a:prstDash/>
                    </a:ln>
                  </pic:spPr>
                </pic:pic>
              </a:graphicData>
            </a:graphic>
          </wp:inline>
        </w:drawing>
      </w:r>
      <w:r>
        <w:rPr>
          <w:color w:val="7030A0"/>
          <w:sz w:val="28"/>
          <w:szCs w:val="24"/>
        </w:rPr>
        <w:t xml:space="preserve">   </w:t>
      </w:r>
      <w:r>
        <w:rPr>
          <w:noProof/>
        </w:rPr>
        <w:drawing>
          <wp:inline distT="0" distB="0" distL="0" distR="0" wp14:anchorId="3620CEF0" wp14:editId="23AFA7ED">
            <wp:extent cx="2533848" cy="2126665"/>
            <wp:effectExtent l="0" t="0" r="0" b="6935"/>
            <wp:docPr id="10" name="Picture 1" descr="2019 Newcastle Final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533848" cy="2126665"/>
                    </a:xfrm>
                    <a:prstGeom prst="rect">
                      <a:avLst/>
                    </a:prstGeom>
                    <a:noFill/>
                    <a:ln>
                      <a:noFill/>
                      <a:prstDash/>
                    </a:ln>
                  </pic:spPr>
                </pic:pic>
              </a:graphicData>
            </a:graphic>
          </wp:inline>
        </w:drawing>
      </w:r>
    </w:p>
    <w:p w14:paraId="5E6E5B0F" w14:textId="77777777" w:rsidR="00C119A0" w:rsidRDefault="00C119A0" w:rsidP="00C119A0">
      <w:pPr>
        <w:rPr>
          <w:color w:val="7030A0"/>
          <w:sz w:val="28"/>
          <w:szCs w:val="24"/>
        </w:rPr>
      </w:pPr>
    </w:p>
    <w:p w14:paraId="4AA82597" w14:textId="77777777" w:rsidR="00C119A0" w:rsidRDefault="00C119A0" w:rsidP="00C119A0">
      <w:pPr>
        <w:rPr>
          <w:color w:val="7030A0"/>
          <w:sz w:val="28"/>
          <w:szCs w:val="24"/>
        </w:rPr>
      </w:pPr>
    </w:p>
    <w:p w14:paraId="2FB6F536" w14:textId="77777777" w:rsidR="00C119A0" w:rsidRDefault="00C119A0" w:rsidP="00C119A0">
      <w:pPr>
        <w:rPr>
          <w:color w:val="7030A0"/>
          <w:sz w:val="28"/>
          <w:szCs w:val="24"/>
        </w:rPr>
      </w:pPr>
    </w:p>
    <w:p w14:paraId="18E9ECEA" w14:textId="77777777" w:rsidR="00C119A0" w:rsidRDefault="00C119A0" w:rsidP="00C119A0">
      <w:pPr>
        <w:rPr>
          <w:color w:val="7030A0"/>
          <w:sz w:val="28"/>
          <w:szCs w:val="24"/>
        </w:rPr>
      </w:pPr>
      <w:r>
        <w:rPr>
          <w:color w:val="7030A0"/>
          <w:sz w:val="28"/>
          <w:szCs w:val="24"/>
        </w:rPr>
        <w:t>Our bid is supported by…</w:t>
      </w:r>
    </w:p>
    <w:p w14:paraId="61328DBF" w14:textId="77777777" w:rsidR="00C119A0" w:rsidRDefault="00C119A0" w:rsidP="00C119A0">
      <w:r>
        <w:rPr>
          <w:noProof/>
          <w:color w:val="7030A0"/>
          <w:sz w:val="28"/>
          <w:szCs w:val="24"/>
        </w:rPr>
        <mc:AlternateContent>
          <mc:Choice Requires="wps">
            <w:drawing>
              <wp:anchor distT="0" distB="0" distL="114300" distR="114300" simplePos="0" relativeHeight="251662336" behindDoc="0" locked="0" layoutInCell="1" allowOverlap="1" wp14:anchorId="24CA07AA" wp14:editId="7594D30E">
                <wp:simplePos x="0" y="0"/>
                <wp:positionH relativeFrom="column">
                  <wp:posOffset>-321548</wp:posOffset>
                </wp:positionH>
                <wp:positionV relativeFrom="paragraph">
                  <wp:posOffset>294016</wp:posOffset>
                </wp:positionV>
                <wp:extent cx="6360164" cy="6762116"/>
                <wp:effectExtent l="19050" t="19050" r="21586" b="19684"/>
                <wp:wrapNone/>
                <wp:docPr id="11" name="Rectangle: Rounded Corners 25"/>
                <wp:cNvGraphicFramePr/>
                <a:graphic xmlns:a="http://schemas.openxmlformats.org/drawingml/2006/main">
                  <a:graphicData uri="http://schemas.microsoft.com/office/word/2010/wordprocessingShape">
                    <wps:wsp>
                      <wps:cNvSpPr/>
                      <wps:spPr>
                        <a:xfrm>
                          <a:off x="0" y="0"/>
                          <a:ext cx="6360164" cy="67621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38103" cap="flat">
                          <a:solidFill>
                            <a:srgbClr val="7030A0"/>
                          </a:solidFill>
                          <a:prstDash val="solid"/>
                          <a:miter/>
                        </a:ln>
                      </wps:spPr>
                      <wps:bodyPr lIns="0" tIns="0" rIns="0" bIns="0"/>
                    </wps:wsp>
                  </a:graphicData>
                </a:graphic>
              </wp:anchor>
            </w:drawing>
          </mc:Choice>
          <mc:Fallback>
            <w:pict>
              <v:shape w14:anchorId="1DCAF8CD" id="Rectangle: Rounded Corners 25" o:spid="_x0000_s1026" style="position:absolute;margin-left:-25.3pt;margin-top:23.15pt;width:500.8pt;height:532.4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6360164,6762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" path="m1060027,at,,2120054,2120054,1060027,,,1060027l,5702089at,4642062,2120054,6762116,,5702089,1060027,6762116l5300137,6762116at4240110,4642062,6360164,6762116,5300137,6762116,6360164,5702089l6360164,1060027at4240110,,6360164,2120054,6360164,1060027,5300137,l1060027,xe" filled="f" strokecolor="#7030a0" strokeweight="1.0584mm">
                <v:stroke joinstyle="miter"/>
                <v:path arrowok="t" o:connecttype="custom" o:connectlocs="3180082,0;6360164,3381058;3180082,6762116;0,3381058" o:connectangles="270,0,90,180" textboxrect="310481,310481,6049683,6451635"/>
              </v:shape>
            </w:pict>
          </mc:Fallback>
        </mc:AlternateContent>
      </w:r>
    </w:p>
    <w:p w14:paraId="6B74AFD3" w14:textId="77777777" w:rsidR="00C119A0" w:rsidRDefault="00C119A0" w:rsidP="00C119A0"/>
    <w:p w14:paraId="768A30E1" w14:textId="77777777" w:rsidR="00C119A0" w:rsidRDefault="00C119A0" w:rsidP="00C119A0">
      <w:r>
        <w:rPr>
          <w:szCs w:val="24"/>
        </w:rPr>
        <w:lastRenderedPageBreak/>
        <w:tab/>
      </w:r>
      <w:r>
        <w:rPr>
          <w:noProof/>
          <w:szCs w:val="24"/>
        </w:rPr>
        <w:drawing>
          <wp:inline distT="0" distB="0" distL="0" distR="0" wp14:anchorId="6971B92B" wp14:editId="4AD994D7">
            <wp:extent cx="1755108" cy="740005"/>
            <wp:effectExtent l="0" t="0" r="0" b="2945"/>
            <wp:docPr id="12" name="Picture 6" descr="A picture containing object&#10;&#10;Description generated with high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55108" cy="740005"/>
                    </a:xfrm>
                    <a:prstGeom prst="rect">
                      <a:avLst/>
                    </a:prstGeom>
                    <a:noFill/>
                    <a:ln>
                      <a:noFill/>
                      <a:prstDash/>
                    </a:ln>
                  </pic:spPr>
                </pic:pic>
              </a:graphicData>
            </a:graphic>
          </wp:inline>
        </w:drawing>
      </w:r>
      <w:r>
        <w:rPr>
          <w:szCs w:val="24"/>
        </w:rPr>
        <w:tab/>
      </w:r>
      <w:r>
        <w:rPr>
          <w:szCs w:val="24"/>
        </w:rPr>
        <w:tab/>
      </w:r>
      <w:r>
        <w:rPr>
          <w:szCs w:val="24"/>
        </w:rPr>
        <w:tab/>
      </w:r>
      <w:r>
        <w:rPr>
          <w:noProof/>
          <w:szCs w:val="24"/>
        </w:rPr>
        <w:drawing>
          <wp:inline distT="0" distB="0" distL="0" distR="0" wp14:anchorId="182FDD5D" wp14:editId="7F4C09C7">
            <wp:extent cx="2361712" cy="590556"/>
            <wp:effectExtent l="0" t="0" r="488" b="0"/>
            <wp:docPr id="13"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61712" cy="590556"/>
                    </a:xfrm>
                    <a:prstGeom prst="rect">
                      <a:avLst/>
                    </a:prstGeom>
                    <a:noFill/>
                    <a:ln>
                      <a:noFill/>
                      <a:prstDash/>
                    </a:ln>
                  </pic:spPr>
                </pic:pic>
              </a:graphicData>
            </a:graphic>
          </wp:inline>
        </w:drawing>
      </w:r>
    </w:p>
    <w:p w14:paraId="2E821210" w14:textId="77777777" w:rsidR="00C119A0" w:rsidRDefault="00C119A0" w:rsidP="00C119A0">
      <w:pPr>
        <w:rPr>
          <w:szCs w:val="24"/>
        </w:rPr>
      </w:pPr>
    </w:p>
    <w:p w14:paraId="4EFBC00F" w14:textId="77777777" w:rsidR="00C119A0" w:rsidRDefault="00C119A0" w:rsidP="00C119A0">
      <w:r>
        <w:rPr>
          <w:szCs w:val="24"/>
        </w:rPr>
        <w:t xml:space="preserve">           </w:t>
      </w:r>
      <w:r>
        <w:rPr>
          <w:noProof/>
          <w:szCs w:val="24"/>
        </w:rPr>
        <w:drawing>
          <wp:inline distT="0" distB="0" distL="0" distR="0" wp14:anchorId="2320250F" wp14:editId="233A7D67">
            <wp:extent cx="1571625" cy="1133471"/>
            <wp:effectExtent l="0" t="0" r="9525" b="0"/>
            <wp:docPr id="14" name="Picture 8" descr="A picture containing clipart&#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571625" cy="1133471"/>
                    </a:xfrm>
                    <a:prstGeom prst="rect">
                      <a:avLst/>
                    </a:prstGeom>
                    <a:noFill/>
                    <a:ln>
                      <a:noFill/>
                      <a:prstDash/>
                    </a:ln>
                  </pic:spPr>
                </pic:pic>
              </a:graphicData>
            </a:graphic>
          </wp:inline>
        </w:drawing>
      </w:r>
      <w:r>
        <w:rPr>
          <w:szCs w:val="24"/>
        </w:rPr>
        <w:t xml:space="preserve">                                       </w:t>
      </w:r>
      <w:r>
        <w:rPr>
          <w:noProof/>
          <w:szCs w:val="24"/>
        </w:rPr>
        <w:drawing>
          <wp:inline distT="0" distB="0" distL="0" distR="0" wp14:anchorId="15E9A0CD" wp14:editId="3ECA9DC8">
            <wp:extent cx="1780931" cy="1273814"/>
            <wp:effectExtent l="0" t="0" r="0" b="2536"/>
            <wp:docPr id="15" name="Picture 9" descr="A black sign with white text&#10;&#10;Description generated with high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80931" cy="1273814"/>
                    </a:xfrm>
                    <a:prstGeom prst="rect">
                      <a:avLst/>
                    </a:prstGeom>
                    <a:noFill/>
                    <a:ln>
                      <a:noFill/>
                      <a:prstDash/>
                    </a:ln>
                  </pic:spPr>
                </pic:pic>
              </a:graphicData>
            </a:graphic>
          </wp:inline>
        </w:drawing>
      </w:r>
    </w:p>
    <w:p w14:paraId="2B03EDE5" w14:textId="77777777" w:rsidR="00C119A0" w:rsidRDefault="00C119A0" w:rsidP="00C119A0">
      <w:pPr>
        <w:rPr>
          <w:szCs w:val="24"/>
        </w:rPr>
      </w:pPr>
    </w:p>
    <w:p w14:paraId="50CA39FD" w14:textId="77777777" w:rsidR="00C119A0" w:rsidRDefault="00C119A0" w:rsidP="00C119A0">
      <w:r>
        <w:rPr>
          <w:szCs w:val="24"/>
        </w:rPr>
        <w:t xml:space="preserve">      </w:t>
      </w:r>
      <w:r>
        <w:rPr>
          <w:noProof/>
          <w:szCs w:val="24"/>
        </w:rPr>
        <w:drawing>
          <wp:inline distT="0" distB="0" distL="0" distR="0" wp14:anchorId="7E13DC2B" wp14:editId="5AF247A5">
            <wp:extent cx="1857631" cy="1181267"/>
            <wp:effectExtent l="0" t="0" r="9269" b="0"/>
            <wp:docPr id="16"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57631" cy="1181267"/>
                    </a:xfrm>
                    <a:prstGeom prst="rect">
                      <a:avLst/>
                    </a:prstGeom>
                    <a:noFill/>
                    <a:ln>
                      <a:noFill/>
                      <a:prstDash/>
                    </a:ln>
                  </pic:spPr>
                </pic:pic>
              </a:graphicData>
            </a:graphic>
          </wp:inline>
        </w:drawing>
      </w:r>
      <w:r>
        <w:rPr>
          <w:szCs w:val="24"/>
        </w:rPr>
        <w:t xml:space="preserve">                              </w:t>
      </w:r>
      <w:r>
        <w:rPr>
          <w:noProof/>
          <w:szCs w:val="24"/>
        </w:rPr>
        <w:drawing>
          <wp:inline distT="0" distB="0" distL="0" distR="0" wp14:anchorId="1BB35FAF" wp14:editId="4B6A6EC7">
            <wp:extent cx="2043199" cy="1359795"/>
            <wp:effectExtent l="0" t="0" r="0" b="0"/>
            <wp:docPr id="17" name="Picture 23"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043199" cy="1359795"/>
                    </a:xfrm>
                    <a:prstGeom prst="rect">
                      <a:avLst/>
                    </a:prstGeom>
                    <a:noFill/>
                    <a:ln>
                      <a:noFill/>
                      <a:prstDash/>
                    </a:ln>
                  </pic:spPr>
                </pic:pic>
              </a:graphicData>
            </a:graphic>
          </wp:inline>
        </w:drawing>
      </w:r>
    </w:p>
    <w:p w14:paraId="791F89E8" w14:textId="77777777" w:rsidR="00C119A0" w:rsidRDefault="00C119A0" w:rsidP="00C119A0">
      <w:pPr>
        <w:rPr>
          <w:szCs w:val="24"/>
        </w:rPr>
      </w:pPr>
    </w:p>
    <w:p w14:paraId="49FA71CE" w14:textId="77777777" w:rsidR="00C119A0" w:rsidRDefault="00C119A0" w:rsidP="00C119A0">
      <w:r>
        <w:rPr>
          <w:szCs w:val="24"/>
        </w:rPr>
        <w:t xml:space="preserve">        </w:t>
      </w:r>
      <w:r>
        <w:rPr>
          <w:noProof/>
          <w:szCs w:val="24"/>
        </w:rPr>
        <w:drawing>
          <wp:inline distT="0" distB="0" distL="0" distR="0" wp14:anchorId="4D289698" wp14:editId="292617F1">
            <wp:extent cx="1559655" cy="1289157"/>
            <wp:effectExtent l="0" t="0" r="2445" b="6243"/>
            <wp:docPr id="18" name="Picture 12"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59655" cy="1289157"/>
                    </a:xfrm>
                    <a:prstGeom prst="rect">
                      <a:avLst/>
                    </a:prstGeom>
                    <a:noFill/>
                    <a:ln>
                      <a:noFill/>
                      <a:prstDash/>
                    </a:ln>
                  </pic:spPr>
                </pic:pic>
              </a:graphicData>
            </a:graphic>
          </wp:inline>
        </w:drawing>
      </w:r>
      <w:r>
        <w:rPr>
          <w:szCs w:val="24"/>
        </w:rPr>
        <w:tab/>
        <w:t xml:space="preserve">                                     </w:t>
      </w:r>
      <w:r>
        <w:rPr>
          <w:noProof/>
          <w:szCs w:val="24"/>
        </w:rPr>
        <w:drawing>
          <wp:inline distT="0" distB="0" distL="0" distR="0" wp14:anchorId="35714068" wp14:editId="54C0B70A">
            <wp:extent cx="1308131" cy="1332664"/>
            <wp:effectExtent l="0" t="0" r="6319" b="836"/>
            <wp:docPr id="19" name="Picture 17" descr="A picture containing clothing&#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308131" cy="1332664"/>
                    </a:xfrm>
                    <a:prstGeom prst="rect">
                      <a:avLst/>
                    </a:prstGeom>
                    <a:noFill/>
                    <a:ln>
                      <a:noFill/>
                      <a:prstDash/>
                    </a:ln>
                  </pic:spPr>
                </pic:pic>
              </a:graphicData>
            </a:graphic>
          </wp:inline>
        </w:drawing>
      </w:r>
      <w:r>
        <w:rPr>
          <w:szCs w:val="24"/>
        </w:rPr>
        <w:t xml:space="preserve">   </w:t>
      </w:r>
    </w:p>
    <w:p w14:paraId="27ECD4AA" w14:textId="77777777" w:rsidR="00C119A0" w:rsidRDefault="00C119A0" w:rsidP="00C119A0">
      <w:pPr>
        <w:rPr>
          <w:szCs w:val="24"/>
        </w:rPr>
      </w:pPr>
    </w:p>
    <w:p w14:paraId="43A735A8" w14:textId="77777777" w:rsidR="00C119A0" w:rsidRDefault="00C119A0" w:rsidP="00C119A0">
      <w:pPr>
        <w:rPr>
          <w:szCs w:val="24"/>
        </w:rPr>
      </w:pPr>
    </w:p>
    <w:p w14:paraId="00C234D8" w14:textId="77777777" w:rsidR="00C119A0" w:rsidRDefault="00C119A0" w:rsidP="00C119A0">
      <w:pPr>
        <w:rPr>
          <w:szCs w:val="24"/>
        </w:rPr>
      </w:pPr>
    </w:p>
    <w:p w14:paraId="3571E889" w14:textId="77777777" w:rsidR="00C119A0" w:rsidRDefault="00C119A0" w:rsidP="00C119A0">
      <w:pPr>
        <w:rPr>
          <w:rFonts w:ascii="Calibri" w:hAnsi="Calibri" w:cs="Calibri"/>
          <w:color w:val="FF0000"/>
          <w:szCs w:val="24"/>
        </w:rPr>
      </w:pPr>
    </w:p>
    <w:p w14:paraId="6DF28DBC" w14:textId="77777777" w:rsidR="00C119A0" w:rsidRDefault="00C119A0" w:rsidP="00C119A0">
      <w:pPr>
        <w:rPr>
          <w:rFonts w:ascii="Calibri" w:hAnsi="Calibri" w:cs="Calibri"/>
          <w:color w:val="FF0000"/>
          <w:szCs w:val="24"/>
        </w:rPr>
      </w:pPr>
    </w:p>
    <w:p w14:paraId="0D3452EC" w14:textId="77777777" w:rsidR="00C119A0" w:rsidRDefault="00C119A0" w:rsidP="00C119A0">
      <w:r>
        <w:rPr>
          <w:rFonts w:ascii="Calibri" w:hAnsi="Calibri" w:cs="Calibri"/>
          <w:noProof/>
          <w:color w:val="FF0000"/>
          <w:szCs w:val="24"/>
        </w:rPr>
        <mc:AlternateContent>
          <mc:Choice Requires="wps">
            <w:drawing>
              <wp:anchor distT="0" distB="0" distL="114300" distR="114300" simplePos="0" relativeHeight="251667456" behindDoc="0" locked="0" layoutInCell="1" allowOverlap="1" wp14:anchorId="003ACBA2" wp14:editId="6AA2C6E3">
                <wp:simplePos x="0" y="0"/>
                <wp:positionH relativeFrom="margin">
                  <wp:align>right</wp:align>
                </wp:positionH>
                <wp:positionV relativeFrom="paragraph">
                  <wp:posOffset>278130</wp:posOffset>
                </wp:positionV>
                <wp:extent cx="5606415" cy="3800475"/>
                <wp:effectExtent l="0" t="0" r="13335" b="28575"/>
                <wp:wrapNone/>
                <wp:docPr id="20" name="Rectangle: Rounded Corners 193"/>
                <wp:cNvGraphicFramePr/>
                <a:graphic xmlns:a="http://schemas.openxmlformats.org/drawingml/2006/main">
                  <a:graphicData uri="http://schemas.microsoft.com/office/word/2010/wordprocessingShape">
                    <wps:wsp>
                      <wps:cNvSpPr/>
                      <wps:spPr>
                        <a:xfrm>
                          <a:off x="0" y="0"/>
                          <a:ext cx="5606415" cy="380047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7030A0"/>
                        </a:solidFill>
                        <a:ln w="12701" cap="flat">
                          <a:solidFill>
                            <a:srgbClr val="2F528F"/>
                          </a:solidFill>
                          <a:prstDash val="solid"/>
                          <a:miter/>
                        </a:ln>
                      </wps:spPr>
                      <wps:txbx>
                        <w:txbxContent>
                          <w:p w14:paraId="1EC3EE3D" w14:textId="77777777" w:rsidR="00C119A0" w:rsidRDefault="00C119A0" w:rsidP="00C119A0">
                            <w:pPr>
                              <w:rPr>
                                <w:rFonts w:asciiTheme="minorHAnsi" w:hAnsiTheme="minorHAnsi" w:cstheme="minorHAnsi"/>
                                <w:b/>
                                <w:color w:val="FFFFFF"/>
                                <w:sz w:val="32"/>
                                <w:szCs w:val="28"/>
                              </w:rPr>
                            </w:pPr>
                            <w:bookmarkStart w:id="10" w:name="_Hlk12267435"/>
                            <w:r w:rsidRPr="00C16554">
                              <w:rPr>
                                <w:rFonts w:asciiTheme="minorHAnsi" w:hAnsiTheme="minorHAnsi" w:cstheme="minorHAnsi"/>
                                <w:b/>
                                <w:color w:val="FFFFFF"/>
                                <w:sz w:val="32"/>
                                <w:szCs w:val="28"/>
                              </w:rPr>
                              <w:t>Views from the Newcastle Forum…</w:t>
                            </w:r>
                          </w:p>
                          <w:p w14:paraId="5D97573A" w14:textId="77777777" w:rsidR="00C119A0" w:rsidRPr="00C16554" w:rsidRDefault="00C119A0" w:rsidP="00C119A0">
                            <w:pPr>
                              <w:rPr>
                                <w:rFonts w:asciiTheme="minorHAnsi" w:hAnsiTheme="minorHAnsi" w:cstheme="minorHAnsi"/>
                                <w:b/>
                                <w:color w:val="FFFFFF"/>
                                <w:sz w:val="32"/>
                                <w:szCs w:val="28"/>
                              </w:rPr>
                            </w:pPr>
                          </w:p>
                          <w:bookmarkEnd w:id="10"/>
                          <w:p w14:paraId="11FA2756" w14:textId="77777777" w:rsidR="00C119A0" w:rsidRPr="00BD246D" w:rsidRDefault="00C119A0" w:rsidP="00C119A0">
                            <w:pPr>
                              <w:rPr>
                                <w:rFonts w:asciiTheme="minorHAnsi" w:hAnsiTheme="minorHAnsi" w:cstheme="minorHAnsi"/>
                                <w:color w:val="FFFFFF"/>
                                <w:sz w:val="28"/>
                                <w:szCs w:val="28"/>
                              </w:rPr>
                            </w:pPr>
                            <w:r w:rsidRPr="00BD246D">
                              <w:rPr>
                                <w:rFonts w:asciiTheme="minorHAnsi" w:hAnsiTheme="minorHAnsi" w:cstheme="minorHAnsi"/>
                                <w:color w:val="FFFFFF"/>
                                <w:sz w:val="28"/>
                                <w:szCs w:val="28"/>
                              </w:rPr>
                              <w:t>Having the UK Recovery Walk in Newcastle will give a really positive message of support to all the people still in active addiction. A way of empowering people to start or to continue their recovery journey. Having the walk in Newcastle for the first time will give a wonderful message of hope and strength and show how all the recovery community can come together.</w:t>
                            </w:r>
                          </w:p>
                          <w:p w14:paraId="44C3CADC" w14:textId="77777777" w:rsidR="00C119A0" w:rsidRDefault="00C119A0" w:rsidP="00C119A0">
                            <w:pPr>
                              <w:rPr>
                                <w:rFonts w:asciiTheme="minorHAnsi" w:hAnsiTheme="minorHAnsi" w:cstheme="minorHAnsi"/>
                                <w:color w:val="FFFFFF"/>
                                <w:sz w:val="28"/>
                                <w:szCs w:val="28"/>
                              </w:rPr>
                            </w:pPr>
                            <w:r w:rsidRPr="00BD246D">
                              <w:rPr>
                                <w:rFonts w:asciiTheme="minorHAnsi" w:hAnsiTheme="minorHAnsi" w:cstheme="minorHAnsi"/>
                                <w:color w:val="FFFFFF"/>
                                <w:sz w:val="28"/>
                                <w:szCs w:val="28"/>
                              </w:rPr>
                              <w:t>The Newcastle User Carer Forum are very excited to be involved in the planning stages and working with all the services in Newcastle to make the day a “call to action”. Together we can show that the old lie is dead…</w:t>
                            </w:r>
                          </w:p>
                          <w:p w14:paraId="264A31BD" w14:textId="77777777" w:rsidR="00C119A0" w:rsidRPr="00C16554" w:rsidRDefault="00C119A0" w:rsidP="00C119A0">
                            <w:pPr>
                              <w:jc w:val="center"/>
                              <w:rPr>
                                <w:rFonts w:asciiTheme="minorHAnsi" w:hAnsiTheme="minorHAnsi" w:cstheme="minorHAnsi"/>
                                <w:color w:val="FFFFFF"/>
                                <w:sz w:val="28"/>
                                <w:szCs w:val="28"/>
                              </w:rPr>
                            </w:pPr>
                            <w:r w:rsidRPr="00BD246D">
                              <w:rPr>
                                <w:rFonts w:asciiTheme="minorHAnsi" w:hAnsiTheme="minorHAnsi" w:cstheme="minorHAnsi"/>
                                <w:color w:val="FFFFFF"/>
                                <w:sz w:val="28"/>
                              </w:rPr>
                              <w:t>WE DO RECOVER!</w:t>
                            </w:r>
                          </w:p>
                          <w:p w14:paraId="0762F502" w14:textId="77777777" w:rsidR="00C119A0" w:rsidRDefault="00C119A0" w:rsidP="00C119A0"/>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003ACBA2" id="Rectangle: Rounded Corners 193" o:spid="_x0000_s1028" style="position:absolute;margin-left:390.25pt;margin-top:21.9pt;width:441.45pt;height:299.25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5606415,38004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" adj="-11796480,,5400" path="m633413,at,,1266826,1266826,633413,,,633413l,3167063at,2533650,1266826,3800476,,3167063,633413,3800476l4973003,3800475at4339590,2533649,5606416,3800475,4973003,3800475,5606416,3167062l5606415,633413at4339589,,5606415,1266826,5606415,633413,4973002,l633413,xe" fillcolor="#7030a0" strokecolor="#2f528f" strokeweight=".35281mm">
                <v:stroke joinstyle="miter"/>
                <v:formulas/>
                <v:path arrowok="t" o:connecttype="custom" o:connectlocs="2803208,0;5606415,1900238;2803208,3800475;0,1900238" o:connectangles="270,0,90,180" textboxrect="185526,185526,5420889,3614949"/>
                <v:textbox>
                  <w:txbxContent>
                    <w:p w14:paraId="1EC3EE3D" w14:textId="77777777" w:rsidR="00C119A0" w:rsidRDefault="00C119A0" w:rsidP="00C119A0">
                      <w:pPr>
                        <w:rPr>
                          <w:rFonts w:asciiTheme="minorHAnsi" w:hAnsiTheme="minorHAnsi" w:cstheme="minorHAnsi"/>
                          <w:b/>
                          <w:color w:val="FFFFFF"/>
                          <w:sz w:val="32"/>
                          <w:szCs w:val="28"/>
                        </w:rPr>
                      </w:pPr>
                      <w:bookmarkStart w:id="11" w:name="_Hlk12267435"/>
                      <w:r w:rsidRPr="00C16554">
                        <w:rPr>
                          <w:rFonts w:asciiTheme="minorHAnsi" w:hAnsiTheme="minorHAnsi" w:cstheme="minorHAnsi"/>
                          <w:b/>
                          <w:color w:val="FFFFFF"/>
                          <w:sz w:val="32"/>
                          <w:szCs w:val="28"/>
                        </w:rPr>
                        <w:t>Views from the Newcastle Forum…</w:t>
                      </w:r>
                    </w:p>
                    <w:p w14:paraId="5D97573A" w14:textId="77777777" w:rsidR="00C119A0" w:rsidRPr="00C16554" w:rsidRDefault="00C119A0" w:rsidP="00C119A0">
                      <w:pPr>
                        <w:rPr>
                          <w:rFonts w:asciiTheme="minorHAnsi" w:hAnsiTheme="minorHAnsi" w:cstheme="minorHAnsi"/>
                          <w:b/>
                          <w:color w:val="FFFFFF"/>
                          <w:sz w:val="32"/>
                          <w:szCs w:val="28"/>
                        </w:rPr>
                      </w:pPr>
                    </w:p>
                    <w:bookmarkEnd w:id="11"/>
                    <w:p w14:paraId="11FA2756" w14:textId="77777777" w:rsidR="00C119A0" w:rsidRPr="00BD246D" w:rsidRDefault="00C119A0" w:rsidP="00C119A0">
                      <w:pPr>
                        <w:rPr>
                          <w:rFonts w:asciiTheme="minorHAnsi" w:hAnsiTheme="minorHAnsi" w:cstheme="minorHAnsi"/>
                          <w:color w:val="FFFFFF"/>
                          <w:sz w:val="28"/>
                          <w:szCs w:val="28"/>
                        </w:rPr>
                      </w:pPr>
                      <w:r w:rsidRPr="00BD246D">
                        <w:rPr>
                          <w:rFonts w:asciiTheme="minorHAnsi" w:hAnsiTheme="minorHAnsi" w:cstheme="minorHAnsi"/>
                          <w:color w:val="FFFFFF"/>
                          <w:sz w:val="28"/>
                          <w:szCs w:val="28"/>
                        </w:rPr>
                        <w:t>Having the UK Recovery Walk in Newcastle will give a really positive message of support to all the people still in active addiction. A way of empowering people to start or to continue their recovery journey. Having the walk in Newcastle for the first time will give a wonderful message of hope and strength and show how all the recovery community can come together.</w:t>
                      </w:r>
                    </w:p>
                    <w:p w14:paraId="44C3CADC" w14:textId="77777777" w:rsidR="00C119A0" w:rsidRDefault="00C119A0" w:rsidP="00C119A0">
                      <w:pPr>
                        <w:rPr>
                          <w:rFonts w:asciiTheme="minorHAnsi" w:hAnsiTheme="minorHAnsi" w:cstheme="minorHAnsi"/>
                          <w:color w:val="FFFFFF"/>
                          <w:sz w:val="28"/>
                          <w:szCs w:val="28"/>
                        </w:rPr>
                      </w:pPr>
                      <w:r w:rsidRPr="00BD246D">
                        <w:rPr>
                          <w:rFonts w:asciiTheme="minorHAnsi" w:hAnsiTheme="minorHAnsi" w:cstheme="minorHAnsi"/>
                          <w:color w:val="FFFFFF"/>
                          <w:sz w:val="28"/>
                          <w:szCs w:val="28"/>
                        </w:rPr>
                        <w:t>The Newcastle User Carer Forum are very excited to be involved in the planning stages and working with all the services in Newcastle to make the day a “call to action”. Together we can show that the old lie is dead…</w:t>
                      </w:r>
                    </w:p>
                    <w:p w14:paraId="264A31BD" w14:textId="77777777" w:rsidR="00C119A0" w:rsidRPr="00C16554" w:rsidRDefault="00C119A0" w:rsidP="00C119A0">
                      <w:pPr>
                        <w:jc w:val="center"/>
                        <w:rPr>
                          <w:rFonts w:asciiTheme="minorHAnsi" w:hAnsiTheme="minorHAnsi" w:cstheme="minorHAnsi"/>
                          <w:color w:val="FFFFFF"/>
                          <w:sz w:val="28"/>
                          <w:szCs w:val="28"/>
                        </w:rPr>
                      </w:pPr>
                      <w:r w:rsidRPr="00BD246D">
                        <w:rPr>
                          <w:rFonts w:asciiTheme="minorHAnsi" w:hAnsiTheme="minorHAnsi" w:cstheme="minorHAnsi"/>
                          <w:color w:val="FFFFFF"/>
                          <w:sz w:val="28"/>
                        </w:rPr>
                        <w:t>WE DO RECOVER!</w:t>
                      </w:r>
                    </w:p>
                    <w:p w14:paraId="0762F502" w14:textId="77777777" w:rsidR="00C119A0" w:rsidRDefault="00C119A0" w:rsidP="00C119A0"/>
                  </w:txbxContent>
                </v:textbox>
                <w10:wrap anchorx="margin"/>
              </v:shape>
            </w:pict>
          </mc:Fallback>
        </mc:AlternateContent>
      </w:r>
    </w:p>
    <w:p w14:paraId="2B5DD152" w14:textId="77777777" w:rsidR="00C119A0" w:rsidRDefault="00C119A0" w:rsidP="00C119A0"/>
    <w:p w14:paraId="4934095C" w14:textId="77777777" w:rsidR="00C119A0" w:rsidRDefault="00C119A0" w:rsidP="00C119A0">
      <w:pPr>
        <w:rPr>
          <w:rFonts w:ascii="Calibri" w:hAnsi="Calibri" w:cs="Calibri"/>
          <w:color w:val="FF0000"/>
          <w:szCs w:val="24"/>
        </w:rPr>
      </w:pPr>
    </w:p>
    <w:p w14:paraId="6C57EEB4" w14:textId="77777777" w:rsidR="00C119A0" w:rsidRDefault="00C119A0" w:rsidP="00C119A0">
      <w:pPr>
        <w:rPr>
          <w:rFonts w:ascii="Calibri" w:hAnsi="Calibri" w:cs="Calibri"/>
          <w:color w:val="FF0000"/>
          <w:szCs w:val="24"/>
        </w:rPr>
      </w:pPr>
    </w:p>
    <w:p w14:paraId="046D58E5" w14:textId="77777777" w:rsidR="00C119A0" w:rsidRDefault="00C119A0" w:rsidP="00C119A0">
      <w:pPr>
        <w:rPr>
          <w:rFonts w:ascii="Calibri" w:hAnsi="Calibri" w:cs="Calibri"/>
          <w:color w:val="FF0000"/>
          <w:szCs w:val="24"/>
        </w:rPr>
      </w:pPr>
    </w:p>
    <w:p w14:paraId="71F7F313" w14:textId="77777777" w:rsidR="00C119A0" w:rsidRDefault="00C119A0" w:rsidP="00C119A0">
      <w:pPr>
        <w:rPr>
          <w:rFonts w:ascii="Calibri" w:hAnsi="Calibri" w:cs="Calibri"/>
          <w:color w:val="FF0000"/>
          <w:szCs w:val="24"/>
        </w:rPr>
      </w:pPr>
    </w:p>
    <w:p w14:paraId="50350E59" w14:textId="77777777" w:rsidR="00C119A0" w:rsidRDefault="00C119A0" w:rsidP="00C119A0">
      <w:pPr>
        <w:rPr>
          <w:rFonts w:ascii="Calibri" w:hAnsi="Calibri" w:cs="Calibri"/>
          <w:color w:val="FF0000"/>
          <w:szCs w:val="24"/>
        </w:rPr>
      </w:pPr>
    </w:p>
    <w:p w14:paraId="1E743C48" w14:textId="77777777" w:rsidR="00C119A0" w:rsidRDefault="00C119A0" w:rsidP="00C119A0">
      <w:pPr>
        <w:rPr>
          <w:rFonts w:ascii="Calibri" w:hAnsi="Calibri" w:cs="Calibri"/>
          <w:color w:val="FF0000"/>
          <w:szCs w:val="24"/>
        </w:rPr>
      </w:pPr>
    </w:p>
    <w:p w14:paraId="6C3968BA" w14:textId="77777777" w:rsidR="00C119A0" w:rsidRDefault="00C119A0" w:rsidP="00C119A0">
      <w:pPr>
        <w:rPr>
          <w:rFonts w:ascii="Calibri" w:hAnsi="Calibri" w:cs="Calibri"/>
          <w:color w:val="FF0000"/>
          <w:szCs w:val="24"/>
        </w:rPr>
      </w:pPr>
    </w:p>
    <w:p w14:paraId="717387DA" w14:textId="77777777" w:rsidR="00C119A0" w:rsidRDefault="00C119A0" w:rsidP="00C119A0">
      <w:pPr>
        <w:rPr>
          <w:rFonts w:ascii="Calibri" w:hAnsi="Calibri" w:cs="Calibri"/>
          <w:color w:val="FF0000"/>
          <w:szCs w:val="24"/>
        </w:rPr>
      </w:pPr>
    </w:p>
    <w:p w14:paraId="782F9FC4" w14:textId="77777777" w:rsidR="00C119A0" w:rsidRDefault="00C119A0" w:rsidP="00C119A0">
      <w:pPr>
        <w:rPr>
          <w:rFonts w:ascii="Calibri" w:hAnsi="Calibri" w:cs="Calibri"/>
          <w:color w:val="FF0000"/>
          <w:szCs w:val="24"/>
        </w:rPr>
      </w:pPr>
    </w:p>
    <w:p w14:paraId="56111FDB" w14:textId="77777777" w:rsidR="00C119A0" w:rsidRDefault="00C119A0" w:rsidP="00C119A0">
      <w:pPr>
        <w:rPr>
          <w:rFonts w:ascii="Calibri" w:hAnsi="Calibri" w:cs="Calibri"/>
          <w:color w:val="FF0000"/>
          <w:szCs w:val="24"/>
        </w:rPr>
      </w:pPr>
    </w:p>
    <w:p w14:paraId="6A0005EC" w14:textId="77777777" w:rsidR="00C119A0" w:rsidRDefault="00C119A0" w:rsidP="00C119A0">
      <w:pPr>
        <w:rPr>
          <w:rFonts w:ascii="Calibri" w:hAnsi="Calibri" w:cs="Calibri"/>
          <w:color w:val="FF0000"/>
          <w:szCs w:val="24"/>
        </w:rPr>
      </w:pPr>
    </w:p>
    <w:p w14:paraId="1DF0281F" w14:textId="77777777" w:rsidR="00C119A0" w:rsidRDefault="00C119A0" w:rsidP="00C119A0">
      <w:pPr>
        <w:rPr>
          <w:rFonts w:ascii="Calibri" w:hAnsi="Calibri" w:cs="Calibri"/>
          <w:color w:val="FF0000"/>
          <w:szCs w:val="24"/>
        </w:rPr>
      </w:pPr>
    </w:p>
    <w:p w14:paraId="213FEAA1" w14:textId="77777777" w:rsidR="00C119A0" w:rsidRDefault="00C119A0" w:rsidP="00C119A0">
      <w:r>
        <w:rPr>
          <w:rFonts w:ascii="Calibri" w:hAnsi="Calibri" w:cs="Calibri"/>
          <w:noProof/>
          <w:color w:val="FF0000"/>
          <w:szCs w:val="24"/>
        </w:rPr>
        <mc:AlternateContent>
          <mc:Choice Requires="wps">
            <w:drawing>
              <wp:anchor distT="0" distB="0" distL="114300" distR="114300" simplePos="0" relativeHeight="251669504" behindDoc="0" locked="0" layoutInCell="1" allowOverlap="1" wp14:anchorId="01B4E5C9" wp14:editId="13E0006D">
                <wp:simplePos x="0" y="0"/>
                <wp:positionH relativeFrom="margin">
                  <wp:align>right</wp:align>
                </wp:positionH>
                <wp:positionV relativeFrom="paragraph">
                  <wp:posOffset>244475</wp:posOffset>
                </wp:positionV>
                <wp:extent cx="5606415" cy="3455673"/>
                <wp:effectExtent l="0" t="0" r="13335" b="11430"/>
                <wp:wrapNone/>
                <wp:docPr id="21" name="Rectangle: Rounded Corners 193"/>
                <wp:cNvGraphicFramePr/>
                <a:graphic xmlns:a="http://schemas.openxmlformats.org/drawingml/2006/main">
                  <a:graphicData uri="http://schemas.microsoft.com/office/word/2010/wordprocessingShape">
                    <wps:wsp>
                      <wps:cNvSpPr/>
                      <wps:spPr>
                        <a:xfrm>
                          <a:off x="0" y="0"/>
                          <a:ext cx="5606415" cy="345567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7030A0"/>
                        </a:solidFill>
                        <a:ln w="12701" cap="flat">
                          <a:solidFill>
                            <a:srgbClr val="2F528F"/>
                          </a:solidFill>
                          <a:prstDash val="solid"/>
                          <a:miter/>
                        </a:ln>
                      </wps:spPr>
                      <wps:txbx>
                        <w:txbxContent>
                          <w:p w14:paraId="02BD20F0" w14:textId="77777777" w:rsidR="00C119A0" w:rsidRDefault="00C119A0" w:rsidP="00C119A0">
                            <w:pPr>
                              <w:jc w:val="center"/>
                              <w:rPr>
                                <w:rFonts w:asciiTheme="minorHAnsi" w:hAnsiTheme="minorHAnsi" w:cstheme="minorHAnsi"/>
                                <w:b/>
                                <w:color w:val="FFFFFF"/>
                                <w:sz w:val="32"/>
                                <w:szCs w:val="28"/>
                              </w:rPr>
                            </w:pPr>
                            <w:r w:rsidRPr="00C16554">
                              <w:rPr>
                                <w:rFonts w:asciiTheme="minorHAnsi" w:hAnsiTheme="minorHAnsi" w:cstheme="minorHAnsi"/>
                                <w:b/>
                                <w:color w:val="FFFFFF"/>
                                <w:sz w:val="32"/>
                                <w:szCs w:val="28"/>
                              </w:rPr>
                              <w:t xml:space="preserve">Professor Eugene Milne Director of </w:t>
                            </w:r>
                            <w:r>
                              <w:rPr>
                                <w:rFonts w:asciiTheme="minorHAnsi" w:hAnsiTheme="minorHAnsi" w:cstheme="minorHAnsi"/>
                                <w:b/>
                                <w:color w:val="FFFFFF"/>
                                <w:sz w:val="32"/>
                                <w:szCs w:val="28"/>
                              </w:rPr>
                              <w:t xml:space="preserve">Newcastle </w:t>
                            </w:r>
                            <w:r w:rsidRPr="00C16554">
                              <w:rPr>
                                <w:rFonts w:asciiTheme="minorHAnsi" w:hAnsiTheme="minorHAnsi" w:cstheme="minorHAnsi"/>
                                <w:b/>
                                <w:color w:val="FFFFFF"/>
                                <w:sz w:val="32"/>
                                <w:szCs w:val="28"/>
                              </w:rPr>
                              <w:t xml:space="preserve">Public Health </w:t>
                            </w:r>
                          </w:p>
                          <w:p w14:paraId="2CA54F03" w14:textId="77777777" w:rsidR="00C119A0" w:rsidRPr="00C16554" w:rsidRDefault="00C119A0" w:rsidP="00C119A0">
                            <w:pPr>
                              <w:jc w:val="center"/>
                              <w:rPr>
                                <w:rFonts w:asciiTheme="minorHAnsi" w:hAnsiTheme="minorHAnsi" w:cstheme="minorHAnsi"/>
                                <w:b/>
                                <w:color w:val="FFFFFF"/>
                                <w:sz w:val="32"/>
                                <w:szCs w:val="28"/>
                              </w:rPr>
                            </w:pPr>
                          </w:p>
                          <w:p w14:paraId="5CD4E5EE" w14:textId="77777777" w:rsidR="00C119A0" w:rsidRPr="000A45F6" w:rsidRDefault="00C119A0" w:rsidP="00C119A0">
                            <w:pPr>
                              <w:rPr>
                                <w:rFonts w:asciiTheme="minorHAnsi" w:hAnsiTheme="minorHAnsi" w:cstheme="minorHAnsi"/>
                                <w:color w:val="FFFFFF" w:themeColor="background1"/>
                                <w:sz w:val="28"/>
                                <w:szCs w:val="24"/>
                              </w:rPr>
                            </w:pPr>
                            <w:r w:rsidRPr="000A45F6">
                              <w:rPr>
                                <w:rFonts w:asciiTheme="minorHAnsi" w:hAnsiTheme="minorHAnsi" w:cstheme="minorHAnsi"/>
                                <w:color w:val="FFFFFF" w:themeColor="background1"/>
                                <w:sz w:val="28"/>
                                <w:szCs w:val="24"/>
                              </w:rPr>
                              <w:t>Hosting the Annual Recovery Walk is a fantastic opportunity for Newcastle to raise the profile of recovery from addiction and demonstrate that people can, and do, achieve that goal. Our city is moving on from its ‘party town’ image to embrace a much wider range of activities, including high-profile events with a safe and vibrant night time economy while fostering mutual aid and supporting communities. We want people to know that there is so much more here for everyone to enjoy, and we look forward to celebrating effort and success with those in recovery.</w:t>
                            </w:r>
                          </w:p>
                          <w:p w14:paraId="6E85C302" w14:textId="77777777" w:rsidR="00C119A0" w:rsidRPr="00BD246D" w:rsidRDefault="00C119A0" w:rsidP="00C119A0">
                            <w:pPr>
                              <w:jc w:val="center"/>
                              <w:rPr>
                                <w:rFonts w:asciiTheme="minorHAnsi" w:hAnsiTheme="minorHAnsi" w:cstheme="minorHAnsi"/>
                              </w:rPr>
                            </w:pPr>
                          </w:p>
                          <w:p w14:paraId="1C9724FB" w14:textId="77777777" w:rsidR="00C119A0" w:rsidRDefault="00C119A0" w:rsidP="00C119A0"/>
                        </w:txbxContent>
                      </wps:txbx>
                      <wps:bodyPr vert="horz" wrap="square" lIns="91440" tIns="45720" rIns="91440" bIns="45720" anchor="t" anchorCtr="0" compatLnSpc="1">
                        <a:noAutofit/>
                      </wps:bodyPr>
                    </wps:wsp>
                  </a:graphicData>
                </a:graphic>
              </wp:anchor>
            </w:drawing>
          </mc:Choice>
          <mc:Fallback>
            <w:pict>
              <v:shape w14:anchorId="01B4E5C9" id="_x0000_s1029" style="position:absolute;margin-left:390.25pt;margin-top:19.25pt;width:441.45pt;height:272.1pt;z-index:251669504;visibility:visible;mso-wrap-style:square;mso-wrap-distance-left:9pt;mso-wrap-distance-top:0;mso-wrap-distance-right:9pt;mso-wrap-distance-bottom:0;mso-position-horizontal:right;mso-position-horizontal-relative:margin;mso-position-vertical:absolute;mso-position-vertical-relative:text;v-text-anchor:top" coordsize="5606415,345567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" adj="-11796480,,5400" path="m575946,at,,1151892,1151892,575946,,,575946l,2879728at,2303782,1151892,3455674,,2879728,575946,3455674l5030470,3455673at4454524,2303781,5606416,3455673,5030470,3455673,5606416,2879727l5606415,575946at4454523,,5606415,1151892,5606415,575946,5030469,l575946,xe" fillcolor="#7030a0" strokecolor="#2f528f" strokeweight=".35281mm">
                <v:stroke joinstyle="miter"/>
                <v:formulas/>
                <v:path arrowok="t" o:connecttype="custom" o:connectlocs="2803208,0;5606415,1727837;2803208,3455673;0,1727837" o:connectangles="270,0,90,180" textboxrect="168694,168694,5437721,3286979"/>
                <v:textbox>
                  <w:txbxContent>
                    <w:p w14:paraId="02BD20F0" w14:textId="77777777" w:rsidR="00C119A0" w:rsidRDefault="00C119A0" w:rsidP="00C119A0">
                      <w:pPr>
                        <w:jc w:val="center"/>
                        <w:rPr>
                          <w:rFonts w:asciiTheme="minorHAnsi" w:hAnsiTheme="minorHAnsi" w:cstheme="minorHAnsi"/>
                          <w:b/>
                          <w:color w:val="FFFFFF"/>
                          <w:sz w:val="32"/>
                          <w:szCs w:val="28"/>
                        </w:rPr>
                      </w:pPr>
                      <w:r w:rsidRPr="00C16554">
                        <w:rPr>
                          <w:rFonts w:asciiTheme="minorHAnsi" w:hAnsiTheme="minorHAnsi" w:cstheme="minorHAnsi"/>
                          <w:b/>
                          <w:color w:val="FFFFFF"/>
                          <w:sz w:val="32"/>
                          <w:szCs w:val="28"/>
                        </w:rPr>
                        <w:t xml:space="preserve">Professor Eugene Milne Director of </w:t>
                      </w:r>
                      <w:r>
                        <w:rPr>
                          <w:rFonts w:asciiTheme="minorHAnsi" w:hAnsiTheme="minorHAnsi" w:cstheme="minorHAnsi"/>
                          <w:b/>
                          <w:color w:val="FFFFFF"/>
                          <w:sz w:val="32"/>
                          <w:szCs w:val="28"/>
                        </w:rPr>
                        <w:t xml:space="preserve">Newcastle </w:t>
                      </w:r>
                      <w:r w:rsidRPr="00C16554">
                        <w:rPr>
                          <w:rFonts w:asciiTheme="minorHAnsi" w:hAnsiTheme="minorHAnsi" w:cstheme="minorHAnsi"/>
                          <w:b/>
                          <w:color w:val="FFFFFF"/>
                          <w:sz w:val="32"/>
                          <w:szCs w:val="28"/>
                        </w:rPr>
                        <w:t xml:space="preserve">Public Health </w:t>
                      </w:r>
                    </w:p>
                    <w:p w14:paraId="2CA54F03" w14:textId="77777777" w:rsidR="00C119A0" w:rsidRPr="00C16554" w:rsidRDefault="00C119A0" w:rsidP="00C119A0">
                      <w:pPr>
                        <w:jc w:val="center"/>
                        <w:rPr>
                          <w:rFonts w:asciiTheme="minorHAnsi" w:hAnsiTheme="minorHAnsi" w:cstheme="minorHAnsi"/>
                          <w:b/>
                          <w:color w:val="FFFFFF"/>
                          <w:sz w:val="32"/>
                          <w:szCs w:val="28"/>
                        </w:rPr>
                      </w:pPr>
                    </w:p>
                    <w:p w14:paraId="5CD4E5EE" w14:textId="77777777" w:rsidR="00C119A0" w:rsidRPr="000A45F6" w:rsidRDefault="00C119A0" w:rsidP="00C119A0">
                      <w:pPr>
                        <w:rPr>
                          <w:rFonts w:asciiTheme="minorHAnsi" w:hAnsiTheme="minorHAnsi" w:cstheme="minorHAnsi"/>
                          <w:color w:val="FFFFFF" w:themeColor="background1"/>
                          <w:sz w:val="28"/>
                          <w:szCs w:val="24"/>
                        </w:rPr>
                      </w:pPr>
                      <w:r w:rsidRPr="000A45F6">
                        <w:rPr>
                          <w:rFonts w:asciiTheme="minorHAnsi" w:hAnsiTheme="minorHAnsi" w:cstheme="minorHAnsi"/>
                          <w:color w:val="FFFFFF" w:themeColor="background1"/>
                          <w:sz w:val="28"/>
                          <w:szCs w:val="24"/>
                        </w:rPr>
                        <w:t>Hosting the Annual Recovery Walk is a fantastic opportunity for Newcastle to raise the profile of recovery from addiction and demonstrate that people can, and do, achieve that goal. Our city is moving on from its ‘party town’ image to embrace a much wider range of activities, including high-profile events with a safe and vibrant night time economy while fostering mutual aid and supporting communities. We want people to know that there is so much more here for everyone to enjoy, and we look forward to celebrating effort and success with those in recovery.</w:t>
                      </w:r>
                    </w:p>
                    <w:p w14:paraId="6E85C302" w14:textId="77777777" w:rsidR="00C119A0" w:rsidRPr="00BD246D" w:rsidRDefault="00C119A0" w:rsidP="00C119A0">
                      <w:pPr>
                        <w:jc w:val="center"/>
                        <w:rPr>
                          <w:rFonts w:asciiTheme="minorHAnsi" w:hAnsiTheme="minorHAnsi" w:cstheme="minorHAnsi"/>
                        </w:rPr>
                      </w:pPr>
                    </w:p>
                    <w:p w14:paraId="1C9724FB" w14:textId="77777777" w:rsidR="00C119A0" w:rsidRDefault="00C119A0" w:rsidP="00C119A0"/>
                  </w:txbxContent>
                </v:textbox>
                <w10:wrap anchorx="margin"/>
              </v:shape>
            </w:pict>
          </mc:Fallback>
        </mc:AlternateContent>
      </w:r>
    </w:p>
    <w:p w14:paraId="2C18F343" w14:textId="77777777" w:rsidR="00C119A0" w:rsidRDefault="00C119A0" w:rsidP="00C119A0">
      <w:pPr>
        <w:rPr>
          <w:color w:val="7030A0"/>
          <w:sz w:val="28"/>
          <w:szCs w:val="24"/>
        </w:rPr>
      </w:pPr>
    </w:p>
    <w:p w14:paraId="543923D6" w14:textId="77777777" w:rsidR="00C119A0" w:rsidRDefault="00C119A0" w:rsidP="00C119A0">
      <w:pPr>
        <w:rPr>
          <w:color w:val="7030A0"/>
          <w:sz w:val="28"/>
          <w:szCs w:val="24"/>
        </w:rPr>
      </w:pPr>
    </w:p>
    <w:p w14:paraId="2F20A20F" w14:textId="77777777" w:rsidR="00C119A0" w:rsidRDefault="00C119A0" w:rsidP="00C119A0">
      <w:pPr>
        <w:rPr>
          <w:color w:val="7030A0"/>
          <w:sz w:val="28"/>
          <w:szCs w:val="24"/>
        </w:rPr>
      </w:pPr>
    </w:p>
    <w:p w14:paraId="11F5E0B6" w14:textId="77777777" w:rsidR="00C119A0" w:rsidRDefault="00C119A0" w:rsidP="00C119A0">
      <w:pPr>
        <w:rPr>
          <w:color w:val="7030A0"/>
          <w:sz w:val="28"/>
          <w:szCs w:val="24"/>
        </w:rPr>
      </w:pPr>
    </w:p>
    <w:p w14:paraId="20BA4FA1" w14:textId="77777777" w:rsidR="00C119A0" w:rsidRDefault="00C119A0" w:rsidP="00C119A0">
      <w:pPr>
        <w:rPr>
          <w:color w:val="7030A0"/>
          <w:sz w:val="28"/>
          <w:szCs w:val="24"/>
        </w:rPr>
      </w:pPr>
    </w:p>
    <w:p w14:paraId="268D9F18" w14:textId="77777777" w:rsidR="00C119A0" w:rsidRDefault="00C119A0" w:rsidP="00C119A0">
      <w:pPr>
        <w:rPr>
          <w:color w:val="7030A0"/>
          <w:sz w:val="28"/>
          <w:szCs w:val="24"/>
        </w:rPr>
      </w:pPr>
    </w:p>
    <w:p w14:paraId="221D19C3" w14:textId="77777777" w:rsidR="00C119A0" w:rsidRDefault="00C119A0" w:rsidP="00C119A0">
      <w:pPr>
        <w:rPr>
          <w:color w:val="7030A0"/>
          <w:sz w:val="28"/>
          <w:szCs w:val="24"/>
        </w:rPr>
      </w:pPr>
    </w:p>
    <w:p w14:paraId="5172109A" w14:textId="77777777" w:rsidR="00C119A0" w:rsidRDefault="00C119A0" w:rsidP="00C119A0">
      <w:pPr>
        <w:rPr>
          <w:color w:val="7030A0"/>
          <w:sz w:val="28"/>
          <w:szCs w:val="24"/>
        </w:rPr>
      </w:pPr>
    </w:p>
    <w:p w14:paraId="1FF3B7B8" w14:textId="77777777" w:rsidR="00C119A0" w:rsidRDefault="00C119A0" w:rsidP="00C119A0">
      <w:pPr>
        <w:rPr>
          <w:color w:val="7030A0"/>
          <w:sz w:val="28"/>
          <w:szCs w:val="24"/>
        </w:rPr>
      </w:pPr>
    </w:p>
    <w:p w14:paraId="63DBC42A" w14:textId="77777777" w:rsidR="00C119A0" w:rsidRDefault="00C119A0" w:rsidP="00C119A0">
      <w:pPr>
        <w:rPr>
          <w:color w:val="7030A0"/>
          <w:sz w:val="28"/>
          <w:szCs w:val="24"/>
        </w:rPr>
      </w:pPr>
    </w:p>
    <w:p w14:paraId="0101738D" w14:textId="77777777" w:rsidR="00C119A0" w:rsidRDefault="00C119A0" w:rsidP="00C119A0">
      <w:pPr>
        <w:rPr>
          <w:color w:val="7030A0"/>
          <w:sz w:val="28"/>
          <w:szCs w:val="24"/>
        </w:rPr>
      </w:pPr>
    </w:p>
    <w:p w14:paraId="2FBA981A" w14:textId="77777777" w:rsidR="00C119A0" w:rsidRDefault="00C119A0" w:rsidP="00C119A0">
      <w:pPr>
        <w:rPr>
          <w:color w:val="7030A0"/>
          <w:sz w:val="28"/>
          <w:szCs w:val="24"/>
        </w:rPr>
      </w:pPr>
    </w:p>
    <w:p w14:paraId="2469F9E9" w14:textId="77777777" w:rsidR="00C119A0" w:rsidRDefault="00C119A0" w:rsidP="00C119A0">
      <w:pPr>
        <w:rPr>
          <w:color w:val="7030A0"/>
          <w:sz w:val="28"/>
          <w:szCs w:val="24"/>
        </w:rPr>
      </w:pPr>
    </w:p>
    <w:p w14:paraId="10A5242B" w14:textId="77777777" w:rsidR="00C119A0" w:rsidRDefault="00C119A0" w:rsidP="00C119A0">
      <w:pPr>
        <w:rPr>
          <w:color w:val="7030A0"/>
          <w:sz w:val="28"/>
          <w:szCs w:val="24"/>
        </w:rPr>
      </w:pPr>
      <w:r>
        <w:rPr>
          <w:color w:val="7030A0"/>
          <w:sz w:val="28"/>
          <w:szCs w:val="24"/>
        </w:rPr>
        <w:t>Services and support</w:t>
      </w:r>
    </w:p>
    <w:p w14:paraId="2A695083" w14:textId="77777777" w:rsidR="00C119A0" w:rsidRDefault="00C119A0" w:rsidP="00C119A0">
      <w:pPr>
        <w:rPr>
          <w:rFonts w:ascii="Calibri" w:hAnsi="Calibri" w:cs="Calibri"/>
          <w:szCs w:val="24"/>
        </w:rPr>
      </w:pPr>
    </w:p>
    <w:p w14:paraId="25428D57" w14:textId="77777777" w:rsidR="00C119A0" w:rsidRPr="00310EA2" w:rsidRDefault="00C119A0" w:rsidP="00C119A0">
      <w:r>
        <w:rPr>
          <w:rFonts w:ascii="Calibri" w:hAnsi="Calibri" w:cs="Calibri"/>
          <w:szCs w:val="24"/>
        </w:rPr>
        <w:t>Our local prevalence rates</w:t>
      </w:r>
      <w:r>
        <w:rPr>
          <w:rStyle w:val="FootnoteReference"/>
          <w:rFonts w:ascii="Calibri" w:hAnsi="Calibri" w:cs="Calibri"/>
          <w:szCs w:val="24"/>
        </w:rPr>
        <w:footnoteReference w:id="1"/>
      </w:r>
      <w:r>
        <w:rPr>
          <w:rFonts w:ascii="Calibri" w:hAnsi="Calibri" w:cs="Calibri"/>
          <w:szCs w:val="24"/>
        </w:rPr>
        <w:t xml:space="preserve"> show 2,174 opiate and crack users (OCU) and 4,066 alcohol dependent adults in the city. We have good penetration rates for opiate users (62% engaging in structured treatment provision) however access for alcohol users is lower at 24%. In 2016/17, 26% of drug using clients, and 16% of alcohol using clients were parents </w:t>
      </w:r>
      <w:r>
        <w:rPr>
          <w:rFonts w:ascii="Calibri" w:hAnsi="Calibri" w:cs="Calibri"/>
          <w:szCs w:val="24"/>
        </w:rPr>
        <w:lastRenderedPageBreak/>
        <w:t>living with children. We estimate at minimum 18,720 family members or carers are affected by a loved one’s use, and thus the importance of while family recovery. We also recognise the strength, value and commitment of mutual aid groups, including the fellowship, who support people through their journey and who may never access structured treatment provision.</w:t>
      </w:r>
    </w:p>
    <w:p w14:paraId="05351957" w14:textId="77777777" w:rsidR="00C119A0" w:rsidRPr="00BD246D" w:rsidRDefault="00C119A0" w:rsidP="00C119A0">
      <w:pPr>
        <w:rPr>
          <w:rFonts w:asciiTheme="minorHAnsi" w:hAnsiTheme="minorHAnsi" w:cstheme="minorHAnsi"/>
          <w:szCs w:val="24"/>
        </w:rPr>
      </w:pPr>
      <w:r w:rsidRPr="00BD246D">
        <w:rPr>
          <w:rFonts w:asciiTheme="minorHAnsi" w:hAnsiTheme="minorHAnsi" w:cstheme="minorHAnsi"/>
          <w:szCs w:val="24"/>
        </w:rPr>
        <w:t>Our Treatment and Recovery Newcastle services (TARN) are currently provided in partnership between C</w:t>
      </w:r>
      <w:r>
        <w:rPr>
          <w:rFonts w:asciiTheme="minorHAnsi" w:hAnsiTheme="minorHAnsi" w:cstheme="minorHAnsi"/>
          <w:szCs w:val="24"/>
        </w:rPr>
        <w:t xml:space="preserve">hange </w:t>
      </w:r>
      <w:r w:rsidRPr="00BD246D">
        <w:rPr>
          <w:rFonts w:asciiTheme="minorHAnsi" w:hAnsiTheme="minorHAnsi" w:cstheme="minorHAnsi"/>
          <w:szCs w:val="24"/>
        </w:rPr>
        <w:t>G</w:t>
      </w:r>
      <w:r>
        <w:rPr>
          <w:rFonts w:asciiTheme="minorHAnsi" w:hAnsiTheme="minorHAnsi" w:cstheme="minorHAnsi"/>
          <w:szCs w:val="24"/>
        </w:rPr>
        <w:t xml:space="preserve">row </w:t>
      </w:r>
      <w:r w:rsidRPr="00BD246D">
        <w:rPr>
          <w:rFonts w:asciiTheme="minorHAnsi" w:hAnsiTheme="minorHAnsi" w:cstheme="minorHAnsi"/>
          <w:szCs w:val="24"/>
        </w:rPr>
        <w:t>L</w:t>
      </w:r>
      <w:r>
        <w:rPr>
          <w:rFonts w:asciiTheme="minorHAnsi" w:hAnsiTheme="minorHAnsi" w:cstheme="minorHAnsi"/>
          <w:szCs w:val="24"/>
        </w:rPr>
        <w:t>ive</w:t>
      </w:r>
      <w:r w:rsidRPr="00BD246D">
        <w:rPr>
          <w:rFonts w:asciiTheme="minorHAnsi" w:hAnsiTheme="minorHAnsi" w:cstheme="minorHAnsi"/>
          <w:szCs w:val="24"/>
        </w:rPr>
        <w:t xml:space="preserve"> and Northumberland Tyne and Wear</w:t>
      </w:r>
      <w:r>
        <w:rPr>
          <w:rFonts w:asciiTheme="minorHAnsi" w:hAnsiTheme="minorHAnsi" w:cstheme="minorHAnsi"/>
          <w:szCs w:val="24"/>
        </w:rPr>
        <w:t xml:space="preserve"> NTW)</w:t>
      </w:r>
      <w:r w:rsidRPr="00BD246D">
        <w:rPr>
          <w:rFonts w:asciiTheme="minorHAnsi" w:hAnsiTheme="minorHAnsi" w:cstheme="minorHAnsi"/>
          <w:szCs w:val="24"/>
        </w:rPr>
        <w:t xml:space="preserve"> NHS Foundation Trust. They provide services within the city centre as well as community-based recovery support, bringing recovery to people where they need it the most; in their own communities. Our family support provider PROPS was set up in Newcastle by a group of mothers concerned about their children’s drug use and gives invaluable support to families and carers. </w:t>
      </w:r>
    </w:p>
    <w:p w14:paraId="6119C874" w14:textId="77777777" w:rsidR="00C119A0" w:rsidRDefault="00C119A0" w:rsidP="00C119A0">
      <w:pPr>
        <w:rPr>
          <w:rFonts w:asciiTheme="minorHAnsi" w:hAnsiTheme="minorHAnsi" w:cstheme="minorHAnsi"/>
          <w:szCs w:val="24"/>
        </w:rPr>
      </w:pPr>
      <w:r w:rsidRPr="00BD246D">
        <w:rPr>
          <w:rFonts w:asciiTheme="minorHAnsi" w:hAnsiTheme="minorHAnsi" w:cstheme="minorHAnsi"/>
          <w:szCs w:val="24"/>
        </w:rPr>
        <w:t xml:space="preserve">We are currently in a recommissioning process and have </w:t>
      </w:r>
      <w:r>
        <w:rPr>
          <w:rFonts w:asciiTheme="minorHAnsi" w:hAnsiTheme="minorHAnsi" w:cstheme="minorHAnsi"/>
          <w:szCs w:val="24"/>
        </w:rPr>
        <w:t>carried out</w:t>
      </w:r>
      <w:r w:rsidRPr="00BD246D">
        <w:rPr>
          <w:rFonts w:asciiTheme="minorHAnsi" w:hAnsiTheme="minorHAnsi" w:cstheme="minorHAnsi"/>
          <w:szCs w:val="24"/>
        </w:rPr>
        <w:t xml:space="preserve"> a wide range of consultation events </w:t>
      </w:r>
      <w:r>
        <w:rPr>
          <w:rFonts w:asciiTheme="minorHAnsi" w:hAnsiTheme="minorHAnsi" w:cstheme="minorHAnsi"/>
          <w:szCs w:val="24"/>
        </w:rPr>
        <w:t xml:space="preserve">with a range of stakeholders </w:t>
      </w:r>
      <w:r w:rsidRPr="00BD246D">
        <w:rPr>
          <w:rFonts w:asciiTheme="minorHAnsi" w:hAnsiTheme="minorHAnsi" w:cstheme="minorHAnsi"/>
          <w:szCs w:val="24"/>
        </w:rPr>
        <w:t xml:space="preserve">which have helped shape our model of future delivery. We want to provide a life </w:t>
      </w:r>
      <w:r>
        <w:rPr>
          <w:rFonts w:asciiTheme="minorHAnsi" w:hAnsiTheme="minorHAnsi" w:cstheme="minorHAnsi"/>
          <w:szCs w:val="24"/>
        </w:rPr>
        <w:t xml:space="preserve">course </w:t>
      </w:r>
      <w:r w:rsidRPr="00BD246D">
        <w:rPr>
          <w:rFonts w:asciiTheme="minorHAnsi" w:hAnsiTheme="minorHAnsi" w:cstheme="minorHAnsi"/>
          <w:szCs w:val="24"/>
        </w:rPr>
        <w:t>approach, integrating our adult and young people offerings to give support throughout the life course of the treatment and recovery journey</w:t>
      </w:r>
      <w:r>
        <w:rPr>
          <w:rFonts w:asciiTheme="minorHAnsi" w:hAnsiTheme="minorHAnsi" w:cstheme="minorHAnsi"/>
          <w:szCs w:val="24"/>
        </w:rPr>
        <w:t xml:space="preserve"> but also to intervene earlier with vulnerable cohorts to prevent future harms. As a city we have also protected the investment in substance misuse support, recognising the impact of reduced capacity. </w:t>
      </w:r>
    </w:p>
    <w:p w14:paraId="352BE1EC" w14:textId="77777777" w:rsidR="00C119A0" w:rsidRPr="00BD246D" w:rsidRDefault="00C119A0" w:rsidP="00C119A0">
      <w:pPr>
        <w:rPr>
          <w:rFonts w:asciiTheme="minorHAnsi" w:hAnsiTheme="minorHAnsi" w:cstheme="minorHAnsi"/>
          <w:szCs w:val="24"/>
        </w:rPr>
      </w:pPr>
      <w:r>
        <w:rPr>
          <w:rFonts w:asciiTheme="minorHAnsi" w:hAnsiTheme="minorHAnsi" w:cstheme="minorHAnsi"/>
          <w:szCs w:val="24"/>
        </w:rPr>
        <w:t>We are commissioning services against our city’s Recovery Framework, which was developed in 2016 with key stakeholder, to share a local vision and ambition of recovery. This framework includes abstinence, medication and family recovery as key domains and is a resource used in a wide variety of ways.</w:t>
      </w:r>
    </w:p>
    <w:p w14:paraId="6F86D95F" w14:textId="77777777" w:rsidR="00C119A0" w:rsidRDefault="00C119A0" w:rsidP="00C119A0">
      <w:pPr>
        <w:rPr>
          <w:rFonts w:ascii="Calibri" w:hAnsi="Calibri" w:cs="Calibri"/>
          <w:szCs w:val="24"/>
        </w:rPr>
      </w:pPr>
    </w:p>
    <w:p w14:paraId="234E0C06" w14:textId="77777777" w:rsidR="00C119A0" w:rsidRDefault="00C119A0" w:rsidP="00C119A0">
      <w:r>
        <w:rPr>
          <w:rFonts w:ascii="Calibri" w:hAnsi="Calibri" w:cs="Calibri"/>
          <w:noProof/>
          <w:szCs w:val="24"/>
        </w:rPr>
        <w:drawing>
          <wp:inline distT="0" distB="0" distL="0" distR="0" wp14:anchorId="137D161E" wp14:editId="40C63013">
            <wp:extent cx="3163257" cy="2372438"/>
            <wp:effectExtent l="0" t="0" r="0" b="8812"/>
            <wp:docPr id="22" name="Picture 21" descr="A close up of a street sign in front of a building&#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63257" cy="2372438"/>
                    </a:xfrm>
                    <a:prstGeom prst="rect">
                      <a:avLst/>
                    </a:prstGeom>
                    <a:noFill/>
                    <a:ln>
                      <a:noFill/>
                      <a:prstDash/>
                    </a:ln>
                  </pic:spPr>
                </pic:pic>
              </a:graphicData>
            </a:graphic>
          </wp:inline>
        </w:drawing>
      </w:r>
      <w:r>
        <w:rPr>
          <w:rFonts w:ascii="Calibri" w:hAnsi="Calibri" w:cs="Calibri"/>
          <w:noProof/>
          <w:szCs w:val="24"/>
        </w:rPr>
        <w:drawing>
          <wp:inline distT="0" distB="0" distL="0" distR="0" wp14:anchorId="0E2F2511" wp14:editId="41ADC0B0">
            <wp:extent cx="2540269" cy="2380209"/>
            <wp:effectExtent l="0" t="0" r="0" b="1270"/>
            <wp:docPr id="23" name="Picture 22" descr="A large room&#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51742" cy="2390959"/>
                    </a:xfrm>
                    <a:prstGeom prst="rect">
                      <a:avLst/>
                    </a:prstGeom>
                    <a:noFill/>
                    <a:ln>
                      <a:noFill/>
                      <a:prstDash/>
                    </a:ln>
                  </pic:spPr>
                </pic:pic>
              </a:graphicData>
            </a:graphic>
          </wp:inline>
        </w:drawing>
      </w:r>
    </w:p>
    <w:p w14:paraId="042FF50F" w14:textId="77777777" w:rsidR="00C119A0" w:rsidRDefault="00C119A0" w:rsidP="00C119A0">
      <w:pPr>
        <w:rPr>
          <w:szCs w:val="24"/>
        </w:rPr>
      </w:pPr>
    </w:p>
    <w:p w14:paraId="3ED900BD" w14:textId="77777777" w:rsidR="00C119A0" w:rsidRPr="00BD246D" w:rsidRDefault="00C119A0" w:rsidP="00C119A0">
      <w:pPr>
        <w:rPr>
          <w:rFonts w:asciiTheme="minorHAnsi" w:hAnsiTheme="minorHAnsi" w:cstheme="minorHAnsi"/>
          <w:szCs w:val="24"/>
        </w:rPr>
      </w:pPr>
      <w:r w:rsidRPr="00BD246D">
        <w:rPr>
          <w:rFonts w:asciiTheme="minorHAnsi" w:hAnsiTheme="minorHAnsi" w:cstheme="minorHAnsi"/>
          <w:szCs w:val="24"/>
        </w:rPr>
        <w:t xml:space="preserve">We are also very proud of our recovery café George Street Social. George Street was opened in July 2016, financed by a Public Health </w:t>
      </w:r>
      <w:r>
        <w:rPr>
          <w:rFonts w:asciiTheme="minorHAnsi" w:hAnsiTheme="minorHAnsi" w:cstheme="minorHAnsi"/>
          <w:szCs w:val="24"/>
        </w:rPr>
        <w:t xml:space="preserve">England </w:t>
      </w:r>
      <w:r w:rsidRPr="00BD246D">
        <w:rPr>
          <w:rFonts w:asciiTheme="minorHAnsi" w:hAnsiTheme="minorHAnsi" w:cstheme="minorHAnsi"/>
          <w:szCs w:val="24"/>
        </w:rPr>
        <w:t xml:space="preserve">grant, and is the brain child of the Road to Recovery Trust. The trust is a charity organisation set up and run by people in long-term recovery from drug and alcohol misuse. The café provides a safe and relaxed place where anyone can meet for coffee, food, amazing cakes and fellowship. Upstairs George </w:t>
      </w:r>
      <w:r w:rsidRPr="00BD246D">
        <w:rPr>
          <w:rFonts w:asciiTheme="minorHAnsi" w:hAnsiTheme="minorHAnsi" w:cstheme="minorHAnsi"/>
          <w:szCs w:val="24"/>
        </w:rPr>
        <w:lastRenderedPageBreak/>
        <w:t xml:space="preserve">Street hosts training courses, recovery-based activities and over 30 Fellowship meetings a week. </w:t>
      </w:r>
    </w:p>
    <w:p w14:paraId="25FE26A8" w14:textId="77777777" w:rsidR="00C119A0" w:rsidRDefault="00C119A0" w:rsidP="00C119A0">
      <w:pPr>
        <w:rPr>
          <w:rFonts w:asciiTheme="minorHAnsi" w:hAnsiTheme="minorHAnsi" w:cstheme="minorHAnsi"/>
          <w:szCs w:val="24"/>
        </w:rPr>
      </w:pPr>
      <w:r w:rsidRPr="00BD246D">
        <w:rPr>
          <w:rFonts w:asciiTheme="minorHAnsi" w:hAnsiTheme="minorHAnsi" w:cstheme="minorHAnsi"/>
          <w:szCs w:val="24"/>
        </w:rPr>
        <w:t xml:space="preserve">Our recovery community is getting bigger and more diverse. We have a firmly established Alcoholics Anonymous and Narcotics Anonymous base within the city but also have meetings for Cocaine Anonymous, Gamblers Anonymous, Emotions Anonymous, Al-Anon and SMART recovery. </w:t>
      </w:r>
    </w:p>
    <w:p w14:paraId="221DC643" w14:textId="77777777" w:rsidR="00C119A0" w:rsidRPr="00461E73" w:rsidRDefault="00C119A0" w:rsidP="00C119A0">
      <w:r>
        <w:rPr>
          <w:rFonts w:ascii="Calibri" w:hAnsi="Calibri" w:cs="Calibri"/>
          <w:szCs w:val="24"/>
        </w:rPr>
        <w:t>We have also been able to develop additional recovery focused provision from Public Health England drug and alcohol capital grants; Ridley Villas accommodation for mothers and children; Fenham Library and Community Hub (which has been a hugely successful project placing a recovery base in the west of the city, integrating provision within a library. This initially came with some resistance from the community however with support from the fellowship and recovery groups, has enable a public discussion and focus on recovery), and latterly a grant to renovate a family and children’s centre for our substance misuse providers, alongside the fellowship, to work alongside children’s and family provision enabling early and whole family intervention.</w:t>
      </w:r>
    </w:p>
    <w:p w14:paraId="6B4BB9E6" w14:textId="77777777" w:rsidR="00C119A0" w:rsidRPr="00BD246D" w:rsidRDefault="00C119A0" w:rsidP="00C119A0">
      <w:pPr>
        <w:rPr>
          <w:rFonts w:asciiTheme="minorHAnsi" w:hAnsiTheme="minorHAnsi" w:cstheme="minorHAnsi"/>
        </w:rPr>
      </w:pPr>
      <w:r w:rsidRPr="00BD246D">
        <w:rPr>
          <w:rFonts w:asciiTheme="minorHAnsi" w:hAnsiTheme="minorHAnsi" w:cstheme="minorHAnsi"/>
          <w:szCs w:val="24"/>
        </w:rPr>
        <w:t xml:space="preserve">Another key part of our recovery community is the Newcastle User Carer Forum. The forum is a meeting place for people who have experienced issues with addiction, mental health, homelessness and criminal justice. The forum is supported by Newcastle Public Health but remains independent of all service providers. Members can take part in a </w:t>
      </w:r>
      <w:r>
        <w:rPr>
          <w:rFonts w:asciiTheme="minorHAnsi" w:hAnsiTheme="minorHAnsi" w:cstheme="minorHAnsi"/>
          <w:szCs w:val="24"/>
        </w:rPr>
        <w:t>range</w:t>
      </w:r>
      <w:r w:rsidRPr="00BD246D">
        <w:rPr>
          <w:rFonts w:asciiTheme="minorHAnsi" w:hAnsiTheme="minorHAnsi" w:cstheme="minorHAnsi"/>
          <w:szCs w:val="24"/>
        </w:rPr>
        <w:t xml:space="preserve"> of volunteer activities such as delivering workshops in Schools Colleges and Universities, sharing their experience, strength and hope with others in treatment and working with Public Health to shape the delivery model in Newcastle. They are also passionate supporters of the UK Recovery walk have attended every walk for the last 5 years and playing a very active role in the planning and delivery of the Durham walk in 2015</w:t>
      </w:r>
      <w:r>
        <w:rPr>
          <w:rFonts w:asciiTheme="minorHAnsi" w:hAnsiTheme="minorHAnsi" w:cstheme="minorHAnsi"/>
          <w:szCs w:val="24"/>
        </w:rPr>
        <w:t>.</w:t>
      </w:r>
    </w:p>
    <w:p w14:paraId="5327AA49" w14:textId="77777777" w:rsidR="00C119A0" w:rsidRDefault="00C119A0" w:rsidP="00C119A0">
      <w:pPr>
        <w:rPr>
          <w:rFonts w:ascii="Calibri" w:hAnsi="Calibri" w:cs="Calibri"/>
          <w:szCs w:val="24"/>
        </w:rPr>
      </w:pPr>
    </w:p>
    <w:p w14:paraId="33BC8491" w14:textId="77777777" w:rsidR="00C119A0" w:rsidRDefault="00C119A0" w:rsidP="00C119A0">
      <w:pPr>
        <w:rPr>
          <w:rFonts w:cs="Arial"/>
          <w:color w:val="7030A0"/>
          <w:sz w:val="28"/>
          <w:szCs w:val="24"/>
        </w:rPr>
      </w:pPr>
      <w:r>
        <w:rPr>
          <w:rFonts w:cs="Arial"/>
          <w:color w:val="7030A0"/>
          <w:sz w:val="28"/>
          <w:szCs w:val="24"/>
        </w:rPr>
        <w:t>Planning and delivering the walk</w:t>
      </w:r>
    </w:p>
    <w:p w14:paraId="6236848B" w14:textId="77777777" w:rsidR="00C119A0" w:rsidRDefault="00C119A0" w:rsidP="00C119A0">
      <w:pPr>
        <w:rPr>
          <w:rFonts w:cs="Arial"/>
          <w:color w:val="7030A0"/>
          <w:sz w:val="28"/>
          <w:szCs w:val="24"/>
        </w:rPr>
      </w:pPr>
    </w:p>
    <w:p w14:paraId="6087A87A" w14:textId="77777777" w:rsidR="00C119A0" w:rsidRPr="00BD246D" w:rsidRDefault="00C119A0" w:rsidP="00C119A0">
      <w:pPr>
        <w:rPr>
          <w:rFonts w:asciiTheme="minorHAnsi" w:hAnsiTheme="minorHAnsi" w:cstheme="minorHAnsi"/>
          <w:szCs w:val="24"/>
        </w:rPr>
      </w:pPr>
      <w:r w:rsidRPr="00BD246D">
        <w:rPr>
          <w:rFonts w:asciiTheme="minorHAnsi" w:hAnsiTheme="minorHAnsi" w:cstheme="minorHAnsi"/>
          <w:szCs w:val="24"/>
        </w:rPr>
        <w:t xml:space="preserve">The walk would be organised by a cross section of people from the recovery community in Newcastle. This would include representatives from the drug and alcohol service providers, service users and carers, members of staff working in the services and the recovery community in general. </w:t>
      </w:r>
    </w:p>
    <w:p w14:paraId="4F57444F" w14:textId="77777777" w:rsidR="00C119A0" w:rsidRPr="00BD246D" w:rsidRDefault="00C119A0" w:rsidP="00C119A0">
      <w:pPr>
        <w:rPr>
          <w:rFonts w:asciiTheme="minorHAnsi" w:hAnsiTheme="minorHAnsi" w:cstheme="minorHAnsi"/>
          <w:szCs w:val="24"/>
        </w:rPr>
      </w:pPr>
      <w:r>
        <w:rPr>
          <w:rFonts w:asciiTheme="minorHAnsi" w:hAnsiTheme="minorHAnsi" w:cstheme="minorHAnsi"/>
          <w:szCs w:val="24"/>
        </w:rPr>
        <w:t>T</w:t>
      </w:r>
      <w:r w:rsidRPr="00BD246D">
        <w:rPr>
          <w:rFonts w:asciiTheme="minorHAnsi" w:hAnsiTheme="minorHAnsi" w:cstheme="minorHAnsi"/>
          <w:szCs w:val="24"/>
        </w:rPr>
        <w:t>he Local Authority</w:t>
      </w:r>
      <w:r>
        <w:rPr>
          <w:rFonts w:asciiTheme="minorHAnsi" w:hAnsiTheme="minorHAnsi" w:cstheme="minorHAnsi"/>
          <w:szCs w:val="24"/>
        </w:rPr>
        <w:t xml:space="preserve"> and Northumbria Police also take a key role, and we will follow usual process for Safety Advisory Group planning for events.</w:t>
      </w:r>
      <w:r w:rsidRPr="00BD246D">
        <w:rPr>
          <w:rFonts w:asciiTheme="minorHAnsi" w:hAnsiTheme="minorHAnsi" w:cstheme="minorHAnsi"/>
          <w:szCs w:val="24"/>
        </w:rPr>
        <w:t xml:space="preserve"> This cross section of involvement will give us a wealth of knowledge and experience and the chance to share opinions, best practice and learning. </w:t>
      </w:r>
      <w:r>
        <w:rPr>
          <w:rFonts w:asciiTheme="minorHAnsi" w:hAnsiTheme="minorHAnsi" w:cstheme="minorHAnsi"/>
          <w:szCs w:val="24"/>
        </w:rPr>
        <w:t>Several</w:t>
      </w:r>
      <w:r w:rsidRPr="00BD246D">
        <w:rPr>
          <w:rFonts w:asciiTheme="minorHAnsi" w:hAnsiTheme="minorHAnsi" w:cstheme="minorHAnsi"/>
          <w:szCs w:val="24"/>
        </w:rPr>
        <w:t xml:space="preserve"> of the representatives have experience of previous recovery walks and organising some of the City-wide events in Newcastle that were mentioned under the </w:t>
      </w:r>
      <w:r>
        <w:rPr>
          <w:rFonts w:asciiTheme="minorHAnsi" w:hAnsiTheme="minorHAnsi" w:cstheme="minorHAnsi"/>
          <w:szCs w:val="24"/>
        </w:rPr>
        <w:t>‘</w:t>
      </w:r>
      <w:r w:rsidRPr="00BD246D">
        <w:rPr>
          <w:rFonts w:asciiTheme="minorHAnsi" w:hAnsiTheme="minorHAnsi" w:cstheme="minorHAnsi"/>
          <w:szCs w:val="24"/>
        </w:rPr>
        <w:t>Let us tell you about Newcastle</w:t>
      </w:r>
      <w:r>
        <w:rPr>
          <w:rFonts w:asciiTheme="minorHAnsi" w:hAnsiTheme="minorHAnsi" w:cstheme="minorHAnsi"/>
          <w:szCs w:val="24"/>
        </w:rPr>
        <w:t>’</w:t>
      </w:r>
      <w:r w:rsidRPr="00BD246D">
        <w:rPr>
          <w:rFonts w:asciiTheme="minorHAnsi" w:hAnsiTheme="minorHAnsi" w:cstheme="minorHAnsi"/>
          <w:szCs w:val="24"/>
        </w:rPr>
        <w:t xml:space="preserve"> section of the bid</w:t>
      </w:r>
      <w:r>
        <w:rPr>
          <w:rFonts w:asciiTheme="minorHAnsi" w:hAnsiTheme="minorHAnsi" w:cstheme="minorHAnsi"/>
          <w:szCs w:val="24"/>
        </w:rPr>
        <w:t>, and of course the city has great experience of this kind of walk.</w:t>
      </w:r>
    </w:p>
    <w:p w14:paraId="61E46B6E" w14:textId="77777777" w:rsidR="00C119A0" w:rsidRPr="00BD246D" w:rsidRDefault="00C119A0" w:rsidP="00C119A0">
      <w:pPr>
        <w:rPr>
          <w:rFonts w:asciiTheme="minorHAnsi" w:hAnsiTheme="minorHAnsi" w:cstheme="minorHAnsi"/>
          <w:szCs w:val="24"/>
        </w:rPr>
      </w:pPr>
      <w:r w:rsidRPr="00BD246D">
        <w:rPr>
          <w:rFonts w:asciiTheme="minorHAnsi" w:hAnsiTheme="minorHAnsi" w:cstheme="minorHAnsi"/>
          <w:szCs w:val="24"/>
        </w:rPr>
        <w:t>The ability to be truly co-productive is key. With the experience, knowledge and passion that we will have in the organisational team we know that we will be able to deliver a UK Recovery Walk that will be a credit to Newcastle and the FAVOR.</w:t>
      </w:r>
    </w:p>
    <w:p w14:paraId="12FA47E9" w14:textId="77777777" w:rsidR="00C119A0" w:rsidRDefault="00C119A0" w:rsidP="00C119A0">
      <w:pPr>
        <w:pStyle w:val="NoSpacing"/>
        <w:rPr>
          <w:rFonts w:asciiTheme="minorHAnsi" w:hAnsiTheme="minorHAnsi" w:cstheme="minorHAnsi"/>
        </w:rPr>
      </w:pPr>
      <w:r w:rsidRPr="00BD246D">
        <w:rPr>
          <w:rFonts w:asciiTheme="minorHAnsi" w:hAnsiTheme="minorHAnsi" w:cstheme="minorHAnsi"/>
        </w:rPr>
        <w:lastRenderedPageBreak/>
        <w:t>Newcastle will continue to use the UKRW logo and branding on all merchandise and         materials associated with the walk. In partnership with local businesses and community groups we are in the process of attracting more funding and potential sponsorship       agreements. All supporters and suppliers would be aware of, and bought into the underlying values of the recovery movement and the UKRW charity.</w:t>
      </w:r>
    </w:p>
    <w:p w14:paraId="26A56D2B" w14:textId="77777777" w:rsidR="00C119A0" w:rsidRDefault="00C119A0" w:rsidP="00C119A0">
      <w:pPr>
        <w:pStyle w:val="NoSpacing"/>
        <w:rPr>
          <w:rFonts w:asciiTheme="minorHAnsi" w:hAnsiTheme="minorHAnsi" w:cstheme="minorHAnsi"/>
        </w:rPr>
      </w:pPr>
    </w:p>
    <w:p w14:paraId="3359D4F3" w14:textId="77777777" w:rsidR="00C119A0" w:rsidRDefault="00C119A0" w:rsidP="00C119A0">
      <w:pPr>
        <w:pStyle w:val="NoSpacing"/>
        <w:rPr>
          <w:rFonts w:asciiTheme="minorHAnsi" w:hAnsiTheme="minorHAnsi" w:cstheme="minorHAnsi"/>
        </w:rPr>
      </w:pPr>
    </w:p>
    <w:p w14:paraId="184B4F50" w14:textId="77777777" w:rsidR="00C119A0" w:rsidRDefault="00C119A0" w:rsidP="00C119A0">
      <w:pPr>
        <w:pStyle w:val="NoSpacing"/>
        <w:rPr>
          <w:rFonts w:asciiTheme="minorHAnsi" w:hAnsiTheme="minorHAnsi" w:cstheme="minorHAnsi"/>
        </w:rPr>
      </w:pPr>
    </w:p>
    <w:p w14:paraId="1C2E6C28" w14:textId="77777777" w:rsidR="00C119A0" w:rsidRDefault="00C119A0" w:rsidP="00C119A0">
      <w:pPr>
        <w:pStyle w:val="NoSpacing"/>
        <w:rPr>
          <w:rFonts w:asciiTheme="minorHAnsi" w:hAnsiTheme="minorHAnsi" w:cstheme="minorHAnsi"/>
        </w:rPr>
      </w:pPr>
    </w:p>
    <w:p w14:paraId="3BF807EF" w14:textId="77777777" w:rsidR="00C119A0" w:rsidRDefault="00C119A0" w:rsidP="00C119A0">
      <w:pPr>
        <w:pStyle w:val="NoSpacing"/>
        <w:rPr>
          <w:rFonts w:asciiTheme="minorHAnsi" w:hAnsiTheme="minorHAnsi" w:cstheme="minorHAnsi"/>
        </w:rPr>
      </w:pPr>
    </w:p>
    <w:p w14:paraId="355527A7" w14:textId="77777777" w:rsidR="00C119A0" w:rsidRDefault="00C119A0" w:rsidP="00C119A0">
      <w:pPr>
        <w:pStyle w:val="NoSpacing"/>
        <w:rPr>
          <w:rFonts w:asciiTheme="minorHAnsi" w:hAnsiTheme="minorHAnsi" w:cstheme="minorHAnsi"/>
        </w:rPr>
      </w:pPr>
    </w:p>
    <w:p w14:paraId="1EDF049E" w14:textId="77777777" w:rsidR="00C119A0" w:rsidRDefault="00C119A0" w:rsidP="00C119A0">
      <w:pPr>
        <w:pStyle w:val="NoSpacing"/>
        <w:rPr>
          <w:rFonts w:asciiTheme="minorHAnsi" w:hAnsiTheme="minorHAnsi" w:cstheme="minorHAnsi"/>
        </w:rPr>
      </w:pPr>
    </w:p>
    <w:p w14:paraId="6CC0D7CB" w14:textId="77777777" w:rsidR="00C119A0" w:rsidRDefault="00C119A0" w:rsidP="00C119A0">
      <w:pPr>
        <w:pStyle w:val="NoSpacing"/>
        <w:rPr>
          <w:rFonts w:asciiTheme="minorHAnsi" w:hAnsiTheme="minorHAnsi" w:cstheme="minorHAnsi"/>
        </w:rPr>
      </w:pPr>
    </w:p>
    <w:p w14:paraId="3D238201" w14:textId="77777777" w:rsidR="00C119A0" w:rsidRDefault="00C119A0" w:rsidP="00C119A0">
      <w:pPr>
        <w:pStyle w:val="NoSpacing"/>
        <w:rPr>
          <w:rFonts w:asciiTheme="minorHAnsi" w:hAnsiTheme="minorHAnsi" w:cstheme="minorHAnsi"/>
        </w:rPr>
      </w:pPr>
    </w:p>
    <w:p w14:paraId="163F3290" w14:textId="77777777" w:rsidR="00C119A0" w:rsidRDefault="00C119A0" w:rsidP="00C119A0">
      <w:pPr>
        <w:pStyle w:val="NoSpacing"/>
        <w:rPr>
          <w:rFonts w:asciiTheme="minorHAnsi" w:hAnsiTheme="minorHAnsi" w:cstheme="minorHAnsi"/>
        </w:rPr>
      </w:pPr>
    </w:p>
    <w:p w14:paraId="11837BC2" w14:textId="77777777" w:rsidR="00C119A0" w:rsidRDefault="00C119A0" w:rsidP="00C119A0">
      <w:pPr>
        <w:pStyle w:val="NoSpacing"/>
        <w:rPr>
          <w:rFonts w:asciiTheme="minorHAnsi" w:hAnsiTheme="minorHAnsi" w:cstheme="minorHAnsi"/>
        </w:rPr>
      </w:pPr>
    </w:p>
    <w:p w14:paraId="7C2F72DA" w14:textId="77777777" w:rsidR="00C119A0" w:rsidRDefault="00C119A0" w:rsidP="00C119A0">
      <w:pPr>
        <w:pStyle w:val="NoSpacing"/>
        <w:rPr>
          <w:rFonts w:asciiTheme="minorHAnsi" w:hAnsiTheme="minorHAnsi" w:cstheme="minorHAnsi"/>
        </w:rPr>
      </w:pPr>
    </w:p>
    <w:p w14:paraId="435609EF" w14:textId="77777777" w:rsidR="00C119A0" w:rsidRDefault="00C119A0" w:rsidP="00C119A0">
      <w:pPr>
        <w:pStyle w:val="NoSpacing"/>
        <w:rPr>
          <w:rFonts w:asciiTheme="minorHAnsi" w:hAnsiTheme="minorHAnsi" w:cstheme="minorHAnsi"/>
        </w:rPr>
      </w:pPr>
    </w:p>
    <w:p w14:paraId="56C7EFAA" w14:textId="77777777" w:rsidR="00C119A0" w:rsidRDefault="00C119A0" w:rsidP="00C119A0">
      <w:pPr>
        <w:pStyle w:val="NoSpacing"/>
        <w:rPr>
          <w:rFonts w:asciiTheme="minorHAnsi" w:hAnsiTheme="minorHAnsi" w:cstheme="minorHAnsi"/>
        </w:rPr>
      </w:pPr>
    </w:p>
    <w:p w14:paraId="4F421E6E" w14:textId="77777777" w:rsidR="00C119A0" w:rsidRDefault="00C119A0" w:rsidP="00C119A0">
      <w:pPr>
        <w:pStyle w:val="NoSpacing"/>
        <w:rPr>
          <w:rFonts w:asciiTheme="minorHAnsi" w:hAnsiTheme="minorHAnsi" w:cstheme="minorHAnsi"/>
        </w:rPr>
      </w:pPr>
    </w:p>
    <w:p w14:paraId="36963B5A" w14:textId="77777777" w:rsidR="00C119A0" w:rsidRDefault="00C119A0" w:rsidP="00C119A0">
      <w:pPr>
        <w:pStyle w:val="NoSpacing"/>
        <w:rPr>
          <w:rFonts w:asciiTheme="minorHAnsi" w:hAnsiTheme="minorHAnsi" w:cstheme="minorHAnsi"/>
        </w:rPr>
      </w:pPr>
    </w:p>
    <w:p w14:paraId="3C6FB9EC" w14:textId="77777777" w:rsidR="00C119A0" w:rsidRDefault="00C119A0" w:rsidP="00C119A0">
      <w:pPr>
        <w:pStyle w:val="NoSpacing"/>
        <w:rPr>
          <w:rFonts w:asciiTheme="minorHAnsi" w:hAnsiTheme="minorHAnsi" w:cstheme="minorHAnsi"/>
        </w:rPr>
      </w:pPr>
    </w:p>
    <w:p w14:paraId="253C5E7D" w14:textId="77777777" w:rsidR="00C119A0" w:rsidRDefault="00C119A0" w:rsidP="00C119A0">
      <w:pPr>
        <w:pStyle w:val="NoSpacing"/>
        <w:rPr>
          <w:rFonts w:asciiTheme="minorHAnsi" w:hAnsiTheme="minorHAnsi" w:cstheme="minorHAnsi"/>
        </w:rPr>
      </w:pPr>
    </w:p>
    <w:p w14:paraId="1801AD64" w14:textId="77777777" w:rsidR="00C119A0" w:rsidRPr="002B7ED9" w:rsidRDefault="00C119A0" w:rsidP="00C119A0">
      <w:pPr>
        <w:pStyle w:val="NoSpacing"/>
        <w:rPr>
          <w:rFonts w:asciiTheme="minorHAnsi" w:hAnsiTheme="minorHAnsi" w:cstheme="minorHAnsi"/>
        </w:rPr>
      </w:pPr>
    </w:p>
    <w:p w14:paraId="13658FDA" w14:textId="77777777" w:rsidR="00C119A0" w:rsidRDefault="00C119A0" w:rsidP="00C119A0">
      <w:pPr>
        <w:rPr>
          <w:rFonts w:cs="Arial"/>
          <w:color w:val="7030A0"/>
          <w:sz w:val="28"/>
          <w:szCs w:val="24"/>
        </w:rPr>
      </w:pPr>
      <w:r>
        <w:rPr>
          <w:rFonts w:cs="Arial"/>
          <w:color w:val="7030A0"/>
          <w:sz w:val="28"/>
          <w:szCs w:val="24"/>
        </w:rPr>
        <w:t xml:space="preserve">Conference </w:t>
      </w:r>
    </w:p>
    <w:p w14:paraId="3A4C4C5A" w14:textId="77777777" w:rsidR="00C119A0" w:rsidRDefault="00C119A0" w:rsidP="00C119A0">
      <w:pPr>
        <w:rPr>
          <w:rFonts w:cs="Arial"/>
          <w:color w:val="7030A0"/>
          <w:sz w:val="28"/>
          <w:szCs w:val="24"/>
        </w:rPr>
      </w:pPr>
    </w:p>
    <w:p w14:paraId="1C19EE57" w14:textId="77777777" w:rsidR="00C119A0" w:rsidRPr="0028452A" w:rsidRDefault="00C119A0" w:rsidP="00C119A0">
      <w:pPr>
        <w:rPr>
          <w:rFonts w:asciiTheme="minorHAnsi" w:hAnsiTheme="minorHAnsi" w:cstheme="minorHAnsi"/>
          <w:szCs w:val="24"/>
        </w:rPr>
      </w:pPr>
      <w:r w:rsidRPr="00BD246D">
        <w:rPr>
          <w:rFonts w:asciiTheme="minorHAnsi" w:hAnsiTheme="minorHAnsi" w:cstheme="minorHAnsi"/>
          <w:szCs w:val="24"/>
        </w:rPr>
        <w:t xml:space="preserve">We have a looked at </w:t>
      </w:r>
      <w:r>
        <w:rPr>
          <w:rFonts w:asciiTheme="minorHAnsi" w:hAnsiTheme="minorHAnsi" w:cstheme="minorHAnsi"/>
          <w:szCs w:val="24"/>
        </w:rPr>
        <w:t>several</w:t>
      </w:r>
      <w:r w:rsidRPr="00BD246D">
        <w:rPr>
          <w:rFonts w:asciiTheme="minorHAnsi" w:hAnsiTheme="minorHAnsi" w:cstheme="minorHAnsi"/>
          <w:szCs w:val="24"/>
        </w:rPr>
        <w:t xml:space="preserve"> possible venues to host the UK Recovery Walk across the City. </w:t>
      </w:r>
      <w:r>
        <w:rPr>
          <w:rFonts w:asciiTheme="minorHAnsi" w:hAnsiTheme="minorHAnsi" w:cstheme="minorHAnsi"/>
          <w:szCs w:val="24"/>
        </w:rPr>
        <w:t xml:space="preserve">Our proposed venue is Newcastle College. The College is situated only 10 minutes walk from the City centre and the train station. </w:t>
      </w:r>
      <w:r w:rsidRPr="00BD246D">
        <w:rPr>
          <w:rFonts w:asciiTheme="minorHAnsi" w:hAnsiTheme="minorHAnsi" w:cstheme="minorHAnsi"/>
          <w:szCs w:val="24"/>
        </w:rPr>
        <w:t xml:space="preserve">There is a large </w:t>
      </w:r>
      <w:r>
        <w:rPr>
          <w:rFonts w:asciiTheme="minorHAnsi" w:hAnsiTheme="minorHAnsi" w:cstheme="minorHAnsi"/>
          <w:szCs w:val="24"/>
        </w:rPr>
        <w:t>lecture theatre</w:t>
      </w:r>
      <w:r w:rsidRPr="00BD246D">
        <w:rPr>
          <w:rFonts w:asciiTheme="minorHAnsi" w:hAnsiTheme="minorHAnsi" w:cstheme="minorHAnsi"/>
          <w:szCs w:val="24"/>
        </w:rPr>
        <w:t xml:space="preserve"> perfect for the main conference and the</w:t>
      </w:r>
      <w:r>
        <w:rPr>
          <w:rFonts w:asciiTheme="minorHAnsi" w:hAnsiTheme="minorHAnsi" w:cstheme="minorHAnsi"/>
          <w:szCs w:val="24"/>
        </w:rPr>
        <w:t>re</w:t>
      </w:r>
      <w:r w:rsidRPr="00BD246D">
        <w:rPr>
          <w:rFonts w:asciiTheme="minorHAnsi" w:hAnsiTheme="minorHAnsi" w:cstheme="minorHAnsi"/>
          <w:szCs w:val="24"/>
        </w:rPr>
        <w:t xml:space="preserve"> is access to other smaller rooms that can be used for “break out” meetings. </w:t>
      </w:r>
    </w:p>
    <w:p w14:paraId="29D94AAF" w14:textId="77777777" w:rsidR="00C119A0" w:rsidRPr="0028452A" w:rsidRDefault="00C119A0" w:rsidP="00C119A0">
      <w:r>
        <w:rPr>
          <w:rFonts w:ascii="Calibri" w:hAnsi="Calibri" w:cs="Calibri"/>
          <w:noProof/>
          <w:szCs w:val="24"/>
        </w:rPr>
        <mc:AlternateContent>
          <mc:Choice Requires="wps">
            <w:drawing>
              <wp:anchor distT="0" distB="0" distL="114300" distR="114300" simplePos="0" relativeHeight="251663360" behindDoc="0" locked="0" layoutInCell="1" allowOverlap="1" wp14:anchorId="41C5ECAA" wp14:editId="61150F98">
                <wp:simplePos x="0" y="0"/>
                <wp:positionH relativeFrom="column">
                  <wp:posOffset>3910330</wp:posOffset>
                </wp:positionH>
                <wp:positionV relativeFrom="paragraph">
                  <wp:posOffset>7530</wp:posOffset>
                </wp:positionV>
                <wp:extent cx="2360295" cy="1758318"/>
                <wp:effectExtent l="0" t="0" r="1905" b="0"/>
                <wp:wrapSquare wrapText="bothSides"/>
                <wp:docPr id="24" name="Text Box 2"/>
                <wp:cNvGraphicFramePr/>
                <a:graphic xmlns:a="http://schemas.openxmlformats.org/drawingml/2006/main">
                  <a:graphicData uri="http://schemas.microsoft.com/office/word/2010/wordprocessingShape">
                    <wps:wsp>
                      <wps:cNvSpPr txBox="1"/>
                      <wps:spPr>
                        <a:xfrm>
                          <a:off x="0" y="0"/>
                          <a:ext cx="2360295" cy="1758318"/>
                        </a:xfrm>
                        <a:prstGeom prst="rect">
                          <a:avLst/>
                        </a:prstGeom>
                        <a:solidFill>
                          <a:srgbClr val="FFFFFF"/>
                        </a:solidFill>
                        <a:ln w="12701">
                          <a:noFill/>
                          <a:prstDash val="solid"/>
                        </a:ln>
                      </wps:spPr>
                      <wps:txbx>
                        <w:txbxContent>
                          <w:p w14:paraId="5A752314" w14:textId="77777777" w:rsidR="00C119A0" w:rsidRPr="00BD246D" w:rsidRDefault="00C119A0" w:rsidP="00C119A0">
                            <w:pPr>
                              <w:rPr>
                                <w:rFonts w:asciiTheme="minorHAnsi" w:hAnsiTheme="minorHAnsi" w:cstheme="minorHAnsi"/>
                              </w:rPr>
                            </w:pPr>
                            <w:r>
                              <w:rPr>
                                <w:rFonts w:asciiTheme="minorHAnsi" w:hAnsiTheme="minorHAnsi" w:cstheme="minorHAnsi"/>
                                <w:szCs w:val="24"/>
                              </w:rPr>
                              <w:t>We have excellent links with the College and the venue has hosted the Regional Service User Conference. The Newcastle Service User Forum has worked with the College for a number of years delivering drug and alcohol awareness sessions to pupils and staff.</w:t>
                            </w:r>
                          </w:p>
                        </w:txbxContent>
                      </wps:txbx>
                      <wps:bodyPr vert="horz" wrap="square" lIns="91440" tIns="45720" rIns="91440" bIns="45720" anchor="ctr" anchorCtr="0" compatLnSpc="0">
                        <a:noAutofit/>
                      </wps:bodyPr>
                    </wps:wsp>
                  </a:graphicData>
                </a:graphic>
              </wp:anchor>
            </w:drawing>
          </mc:Choice>
          <mc:Fallback>
            <w:pict>
              <v:shape w14:anchorId="41C5ECAA" id="_x0000_s1030" type="#_x0000_t202" style="position:absolute;margin-left:307.9pt;margin-top:.6pt;width:185.85pt;height:138.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" stroked="f" strokeweight=".35281mm">
                <v:textbox>
                  <w:txbxContent>
                    <w:p w14:paraId="5A752314" w14:textId="77777777" w:rsidR="00C119A0" w:rsidRPr="00BD246D" w:rsidRDefault="00C119A0" w:rsidP="00C119A0">
                      <w:pPr>
                        <w:rPr>
                          <w:rFonts w:asciiTheme="minorHAnsi" w:hAnsiTheme="minorHAnsi" w:cstheme="minorHAnsi"/>
                        </w:rPr>
                      </w:pPr>
                      <w:r>
                        <w:rPr>
                          <w:rFonts w:asciiTheme="minorHAnsi" w:hAnsiTheme="minorHAnsi" w:cstheme="minorHAnsi"/>
                          <w:szCs w:val="24"/>
                        </w:rPr>
                        <w:t>We have excellent links with the College and the venue has hosted the Regional Service User Conference. The Newcastle Service User Forum has worked with the College for a number of years delivering drug and alcohol awareness sessions to pupils and staff.</w:t>
                      </w:r>
                    </w:p>
                  </w:txbxContent>
                </v:textbox>
                <w10:wrap type="square"/>
              </v:shape>
            </w:pict>
          </mc:Fallback>
        </mc:AlternateContent>
      </w:r>
    </w:p>
    <w:p w14:paraId="1012F591" w14:textId="77777777" w:rsidR="00C119A0" w:rsidRDefault="00C119A0" w:rsidP="00C119A0">
      <w:pPr>
        <w:rPr>
          <w:rFonts w:cs="Arial"/>
          <w:color w:val="7030A0"/>
          <w:sz w:val="28"/>
          <w:szCs w:val="24"/>
        </w:rPr>
      </w:pPr>
      <w:r>
        <w:rPr>
          <w:rFonts w:ascii="Calibri" w:hAnsi="Calibri" w:cs="Calibri"/>
          <w:noProof/>
          <w:szCs w:val="24"/>
        </w:rPr>
        <w:lastRenderedPageBreak/>
        <mc:AlternateContent>
          <mc:Choice Requires="wps">
            <w:drawing>
              <wp:anchor distT="0" distB="0" distL="114300" distR="114300" simplePos="0" relativeHeight="251664384" behindDoc="0" locked="0" layoutInCell="1" allowOverlap="1" wp14:anchorId="00043242" wp14:editId="3C08C101">
                <wp:simplePos x="0" y="0"/>
                <wp:positionH relativeFrom="column">
                  <wp:posOffset>3842385</wp:posOffset>
                </wp:positionH>
                <wp:positionV relativeFrom="paragraph">
                  <wp:posOffset>1497602</wp:posOffset>
                </wp:positionV>
                <wp:extent cx="2360295" cy="4671697"/>
                <wp:effectExtent l="0" t="0" r="1905" b="0"/>
                <wp:wrapSquare wrapText="bothSides"/>
                <wp:docPr id="25" name="Text Box 2"/>
                <wp:cNvGraphicFramePr/>
                <a:graphic xmlns:a="http://schemas.openxmlformats.org/drawingml/2006/main">
                  <a:graphicData uri="http://schemas.microsoft.com/office/word/2010/wordprocessingShape">
                    <wps:wsp>
                      <wps:cNvSpPr txBox="1"/>
                      <wps:spPr>
                        <a:xfrm>
                          <a:off x="0" y="0"/>
                          <a:ext cx="2360295" cy="4671697"/>
                        </a:xfrm>
                        <a:prstGeom prst="rect">
                          <a:avLst/>
                        </a:prstGeom>
                        <a:solidFill>
                          <a:srgbClr val="FFFFFF"/>
                        </a:solidFill>
                        <a:ln w="12701">
                          <a:noFill/>
                          <a:prstDash val="solid"/>
                        </a:ln>
                      </wps:spPr>
                      <wps:txbx>
                        <w:txbxContent>
                          <w:p w14:paraId="6C057D5E" w14:textId="77777777" w:rsidR="00C119A0" w:rsidRPr="00530AA7" w:rsidRDefault="00C119A0" w:rsidP="00C119A0">
                            <w:pPr>
                              <w:rPr>
                                <w:rFonts w:asciiTheme="minorHAnsi" w:hAnsiTheme="minorHAnsi" w:cstheme="minorHAnsi"/>
                              </w:rPr>
                            </w:pPr>
                            <w:r>
                              <w:rPr>
                                <w:rFonts w:asciiTheme="minorHAnsi" w:hAnsiTheme="minorHAnsi" w:cstheme="minorHAnsi"/>
                              </w:rPr>
                              <w:t xml:space="preserve">Attendance registration for the </w:t>
                            </w:r>
                            <w:r w:rsidRPr="0027177D">
                              <w:rPr>
                                <w:rFonts w:asciiTheme="minorHAnsi" w:hAnsiTheme="minorHAnsi" w:cstheme="minorHAnsi"/>
                              </w:rPr>
                              <w:t>Conference</w:t>
                            </w:r>
                            <w:r w:rsidRPr="00530AA7">
                              <w:rPr>
                                <w:rFonts w:asciiTheme="minorHAnsi" w:hAnsiTheme="minorHAnsi" w:cstheme="minorHAnsi"/>
                              </w:rPr>
                              <w:t xml:space="preserve"> is </w:t>
                            </w:r>
                            <w:r>
                              <w:rPr>
                                <w:rFonts w:asciiTheme="minorHAnsi" w:hAnsiTheme="minorHAnsi" w:cstheme="minorHAnsi"/>
                              </w:rPr>
                              <w:t xml:space="preserve">set </w:t>
                            </w:r>
                            <w:r w:rsidRPr="00530AA7">
                              <w:rPr>
                                <w:rFonts w:asciiTheme="minorHAnsi" w:hAnsiTheme="minorHAnsi" w:cstheme="minorHAnsi"/>
                              </w:rPr>
                              <w:t xml:space="preserve">at the rate of £50 for professionals, £10 for friends of recovery </w:t>
                            </w:r>
                            <w:r>
                              <w:rPr>
                                <w:rFonts w:asciiTheme="minorHAnsi" w:hAnsiTheme="minorHAnsi" w:cstheme="minorHAnsi"/>
                              </w:rPr>
                              <w:t xml:space="preserve">or guests </w:t>
                            </w:r>
                            <w:r w:rsidRPr="00530AA7">
                              <w:rPr>
                                <w:rFonts w:asciiTheme="minorHAnsi" w:hAnsiTheme="minorHAnsi" w:cstheme="minorHAnsi"/>
                              </w:rPr>
                              <w:t xml:space="preserve">and </w:t>
                            </w:r>
                            <w:r>
                              <w:rPr>
                                <w:rFonts w:asciiTheme="minorHAnsi" w:hAnsiTheme="minorHAnsi" w:cstheme="minorHAnsi"/>
                              </w:rPr>
                              <w:t>FREE</w:t>
                            </w:r>
                            <w:r w:rsidRPr="00530AA7">
                              <w:rPr>
                                <w:rFonts w:asciiTheme="minorHAnsi" w:hAnsiTheme="minorHAnsi" w:cstheme="minorHAnsi"/>
                              </w:rPr>
                              <w:t xml:space="preserve"> for those in recovery.</w:t>
                            </w:r>
                          </w:p>
                          <w:p w14:paraId="29A78067" w14:textId="77777777" w:rsidR="00C119A0" w:rsidRPr="00530AA7" w:rsidRDefault="00C119A0" w:rsidP="00C119A0">
                            <w:pPr>
                              <w:rPr>
                                <w:rFonts w:asciiTheme="minorHAnsi" w:hAnsiTheme="minorHAnsi" w:cstheme="minorHAnsi"/>
                              </w:rPr>
                            </w:pPr>
                            <w:r w:rsidRPr="00530AA7">
                              <w:rPr>
                                <w:rFonts w:asciiTheme="minorHAnsi" w:hAnsiTheme="minorHAnsi" w:cstheme="minorHAnsi"/>
                              </w:rPr>
                              <w:t xml:space="preserve">We have illustrated </w:t>
                            </w:r>
                            <w:r>
                              <w:rPr>
                                <w:rFonts w:asciiTheme="minorHAnsi" w:hAnsiTheme="minorHAnsi" w:cstheme="minorHAnsi"/>
                              </w:rPr>
                              <w:t xml:space="preserve">within the financial report </w:t>
                            </w:r>
                            <w:r w:rsidRPr="00530AA7">
                              <w:rPr>
                                <w:rFonts w:asciiTheme="minorHAnsi" w:hAnsiTheme="minorHAnsi" w:cstheme="minorHAnsi"/>
                              </w:rPr>
                              <w:t>scenarios where we have 50 delegates made up of 15 professional and 35 recovery places</w:t>
                            </w:r>
                            <w:r>
                              <w:rPr>
                                <w:rFonts w:asciiTheme="minorHAnsi" w:hAnsiTheme="minorHAnsi" w:cstheme="minorHAnsi"/>
                              </w:rPr>
                              <w:t>.</w:t>
                            </w:r>
                            <w:r w:rsidRPr="00530AA7">
                              <w:rPr>
                                <w:rFonts w:asciiTheme="minorHAnsi" w:hAnsiTheme="minorHAnsi" w:cstheme="minorHAnsi"/>
                              </w:rPr>
                              <w:t>1</w:t>
                            </w:r>
                            <w:r>
                              <w:rPr>
                                <w:rFonts w:asciiTheme="minorHAnsi" w:hAnsiTheme="minorHAnsi" w:cstheme="minorHAnsi"/>
                              </w:rPr>
                              <w:t>0</w:t>
                            </w:r>
                            <w:r w:rsidRPr="00530AA7">
                              <w:rPr>
                                <w:rFonts w:asciiTheme="minorHAnsi" w:hAnsiTheme="minorHAnsi" w:cstheme="minorHAnsi"/>
                              </w:rPr>
                              <w:t xml:space="preserve">0 places with </w:t>
                            </w:r>
                            <w:r>
                              <w:rPr>
                                <w:rFonts w:asciiTheme="minorHAnsi" w:hAnsiTheme="minorHAnsi" w:cstheme="minorHAnsi"/>
                              </w:rPr>
                              <w:t>3</w:t>
                            </w:r>
                            <w:r w:rsidRPr="00530AA7">
                              <w:rPr>
                                <w:rFonts w:asciiTheme="minorHAnsi" w:hAnsiTheme="minorHAnsi" w:cstheme="minorHAnsi"/>
                              </w:rPr>
                              <w:t xml:space="preserve">0 professional and </w:t>
                            </w:r>
                            <w:r>
                              <w:rPr>
                                <w:rFonts w:asciiTheme="minorHAnsi" w:hAnsiTheme="minorHAnsi" w:cstheme="minorHAnsi"/>
                              </w:rPr>
                              <w:t>7</w:t>
                            </w:r>
                            <w:r w:rsidRPr="00530AA7">
                              <w:rPr>
                                <w:rFonts w:asciiTheme="minorHAnsi" w:hAnsiTheme="minorHAnsi" w:cstheme="minorHAnsi"/>
                              </w:rPr>
                              <w:t xml:space="preserve">0 recovery places. </w:t>
                            </w:r>
                            <w:r>
                              <w:rPr>
                                <w:rFonts w:asciiTheme="minorHAnsi" w:hAnsiTheme="minorHAnsi" w:cstheme="minorHAnsi"/>
                              </w:rPr>
                              <w:t>And</w:t>
                            </w:r>
                            <w:r w:rsidRPr="00530AA7">
                              <w:rPr>
                                <w:rFonts w:asciiTheme="minorHAnsi" w:hAnsiTheme="minorHAnsi" w:cstheme="minorHAnsi"/>
                              </w:rPr>
                              <w:t xml:space="preserve"> </w:t>
                            </w:r>
                            <w:r>
                              <w:rPr>
                                <w:rFonts w:asciiTheme="minorHAnsi" w:hAnsiTheme="minorHAnsi" w:cstheme="minorHAnsi"/>
                              </w:rPr>
                              <w:t>20</w:t>
                            </w:r>
                            <w:r w:rsidRPr="00530AA7">
                              <w:rPr>
                                <w:rFonts w:asciiTheme="minorHAnsi" w:hAnsiTheme="minorHAnsi" w:cstheme="minorHAnsi"/>
                              </w:rPr>
                              <w:t xml:space="preserve">0 places with </w:t>
                            </w:r>
                            <w:r>
                              <w:rPr>
                                <w:rFonts w:asciiTheme="minorHAnsi" w:hAnsiTheme="minorHAnsi" w:cstheme="minorHAnsi"/>
                              </w:rPr>
                              <w:t>60</w:t>
                            </w:r>
                            <w:r w:rsidRPr="00530AA7">
                              <w:rPr>
                                <w:rFonts w:asciiTheme="minorHAnsi" w:hAnsiTheme="minorHAnsi" w:cstheme="minorHAnsi"/>
                              </w:rPr>
                              <w:t xml:space="preserve"> professionals and </w:t>
                            </w:r>
                            <w:r>
                              <w:rPr>
                                <w:rFonts w:asciiTheme="minorHAnsi" w:hAnsiTheme="minorHAnsi" w:cstheme="minorHAnsi"/>
                              </w:rPr>
                              <w:t>140</w:t>
                            </w:r>
                            <w:r w:rsidRPr="00530AA7">
                              <w:rPr>
                                <w:rFonts w:asciiTheme="minorHAnsi" w:hAnsiTheme="minorHAnsi" w:cstheme="minorHAnsi"/>
                              </w:rPr>
                              <w:t xml:space="preserve"> recovery places. </w:t>
                            </w:r>
                          </w:p>
                          <w:p w14:paraId="19F5AFA2" w14:textId="77777777" w:rsidR="00C119A0" w:rsidRPr="00530AA7" w:rsidRDefault="00C119A0" w:rsidP="00C119A0">
                            <w:pPr>
                              <w:spacing w:after="0"/>
                              <w:rPr>
                                <w:rFonts w:asciiTheme="minorHAnsi" w:hAnsiTheme="minorHAnsi" w:cstheme="minorHAnsi"/>
                              </w:rPr>
                            </w:pPr>
                            <w:r>
                              <w:rPr>
                                <w:rFonts w:asciiTheme="minorHAnsi" w:hAnsiTheme="minorHAnsi" w:cstheme="minorHAnsi"/>
                              </w:rPr>
                              <w:t>The lecture theatres, college library and break out rooms and areas will give us more that adequate space to accommodate all conference attendees.</w:t>
                            </w:r>
                          </w:p>
                          <w:p w14:paraId="015FA6E2" w14:textId="77777777" w:rsidR="00C119A0" w:rsidRDefault="00C119A0" w:rsidP="00C119A0"/>
                        </w:txbxContent>
                      </wps:txbx>
                      <wps:bodyPr vert="horz" wrap="square" lIns="91440" tIns="45720" rIns="91440" bIns="45720" anchor="ctr" anchorCtr="0" compatLnSpc="0">
                        <a:noAutofit/>
                      </wps:bodyPr>
                    </wps:wsp>
                  </a:graphicData>
                </a:graphic>
              </wp:anchor>
            </w:drawing>
          </mc:Choice>
          <mc:Fallback>
            <w:pict>
              <v:shape w14:anchorId="00043242" id="_x0000_s1031" type="#_x0000_t202" style="position:absolute;margin-left:302.55pt;margin-top:117.9pt;width:185.85pt;height:367.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" stroked="f" strokeweight=".35281mm">
                <v:textbox>
                  <w:txbxContent>
                    <w:p w14:paraId="6C057D5E" w14:textId="77777777" w:rsidR="00C119A0" w:rsidRPr="00530AA7" w:rsidRDefault="00C119A0" w:rsidP="00C119A0">
                      <w:pPr>
                        <w:rPr>
                          <w:rFonts w:asciiTheme="minorHAnsi" w:hAnsiTheme="minorHAnsi" w:cstheme="minorHAnsi"/>
                        </w:rPr>
                      </w:pPr>
                      <w:r>
                        <w:rPr>
                          <w:rFonts w:asciiTheme="minorHAnsi" w:hAnsiTheme="minorHAnsi" w:cstheme="minorHAnsi"/>
                        </w:rPr>
                        <w:t xml:space="preserve">Attendance registration for the </w:t>
                      </w:r>
                      <w:r w:rsidRPr="0027177D">
                        <w:rPr>
                          <w:rFonts w:asciiTheme="minorHAnsi" w:hAnsiTheme="minorHAnsi" w:cstheme="minorHAnsi"/>
                        </w:rPr>
                        <w:t>Conference</w:t>
                      </w:r>
                      <w:r w:rsidRPr="00530AA7">
                        <w:rPr>
                          <w:rFonts w:asciiTheme="minorHAnsi" w:hAnsiTheme="minorHAnsi" w:cstheme="minorHAnsi"/>
                        </w:rPr>
                        <w:t xml:space="preserve"> is </w:t>
                      </w:r>
                      <w:r>
                        <w:rPr>
                          <w:rFonts w:asciiTheme="minorHAnsi" w:hAnsiTheme="minorHAnsi" w:cstheme="minorHAnsi"/>
                        </w:rPr>
                        <w:t xml:space="preserve">set </w:t>
                      </w:r>
                      <w:r w:rsidRPr="00530AA7">
                        <w:rPr>
                          <w:rFonts w:asciiTheme="minorHAnsi" w:hAnsiTheme="minorHAnsi" w:cstheme="minorHAnsi"/>
                        </w:rPr>
                        <w:t xml:space="preserve">at the rate of £50 for professionals, £10 for friends of recovery </w:t>
                      </w:r>
                      <w:r>
                        <w:rPr>
                          <w:rFonts w:asciiTheme="minorHAnsi" w:hAnsiTheme="minorHAnsi" w:cstheme="minorHAnsi"/>
                        </w:rPr>
                        <w:t xml:space="preserve">or guests </w:t>
                      </w:r>
                      <w:r w:rsidRPr="00530AA7">
                        <w:rPr>
                          <w:rFonts w:asciiTheme="minorHAnsi" w:hAnsiTheme="minorHAnsi" w:cstheme="minorHAnsi"/>
                        </w:rPr>
                        <w:t xml:space="preserve">and </w:t>
                      </w:r>
                      <w:r>
                        <w:rPr>
                          <w:rFonts w:asciiTheme="minorHAnsi" w:hAnsiTheme="minorHAnsi" w:cstheme="minorHAnsi"/>
                        </w:rPr>
                        <w:t>FREE</w:t>
                      </w:r>
                      <w:r w:rsidRPr="00530AA7">
                        <w:rPr>
                          <w:rFonts w:asciiTheme="minorHAnsi" w:hAnsiTheme="minorHAnsi" w:cstheme="minorHAnsi"/>
                        </w:rPr>
                        <w:t xml:space="preserve"> for those in recovery.</w:t>
                      </w:r>
                    </w:p>
                    <w:p w14:paraId="29A78067" w14:textId="77777777" w:rsidR="00C119A0" w:rsidRPr="00530AA7" w:rsidRDefault="00C119A0" w:rsidP="00C119A0">
                      <w:pPr>
                        <w:rPr>
                          <w:rFonts w:asciiTheme="minorHAnsi" w:hAnsiTheme="minorHAnsi" w:cstheme="minorHAnsi"/>
                        </w:rPr>
                      </w:pPr>
                      <w:r w:rsidRPr="00530AA7">
                        <w:rPr>
                          <w:rFonts w:asciiTheme="minorHAnsi" w:hAnsiTheme="minorHAnsi" w:cstheme="minorHAnsi"/>
                        </w:rPr>
                        <w:t xml:space="preserve">We have illustrated </w:t>
                      </w:r>
                      <w:r>
                        <w:rPr>
                          <w:rFonts w:asciiTheme="minorHAnsi" w:hAnsiTheme="minorHAnsi" w:cstheme="minorHAnsi"/>
                        </w:rPr>
                        <w:t xml:space="preserve">within the financial report </w:t>
                      </w:r>
                      <w:r w:rsidRPr="00530AA7">
                        <w:rPr>
                          <w:rFonts w:asciiTheme="minorHAnsi" w:hAnsiTheme="minorHAnsi" w:cstheme="minorHAnsi"/>
                        </w:rPr>
                        <w:t>scenarios where we have 50 delegates made up of 15 professional and 35 recovery places</w:t>
                      </w:r>
                      <w:r>
                        <w:rPr>
                          <w:rFonts w:asciiTheme="minorHAnsi" w:hAnsiTheme="minorHAnsi" w:cstheme="minorHAnsi"/>
                        </w:rPr>
                        <w:t>.</w:t>
                      </w:r>
                      <w:r w:rsidRPr="00530AA7">
                        <w:rPr>
                          <w:rFonts w:asciiTheme="minorHAnsi" w:hAnsiTheme="minorHAnsi" w:cstheme="minorHAnsi"/>
                        </w:rPr>
                        <w:t>1</w:t>
                      </w:r>
                      <w:r>
                        <w:rPr>
                          <w:rFonts w:asciiTheme="minorHAnsi" w:hAnsiTheme="minorHAnsi" w:cstheme="minorHAnsi"/>
                        </w:rPr>
                        <w:t>0</w:t>
                      </w:r>
                      <w:r w:rsidRPr="00530AA7">
                        <w:rPr>
                          <w:rFonts w:asciiTheme="minorHAnsi" w:hAnsiTheme="minorHAnsi" w:cstheme="minorHAnsi"/>
                        </w:rPr>
                        <w:t xml:space="preserve">0 places with </w:t>
                      </w:r>
                      <w:r>
                        <w:rPr>
                          <w:rFonts w:asciiTheme="minorHAnsi" w:hAnsiTheme="minorHAnsi" w:cstheme="minorHAnsi"/>
                        </w:rPr>
                        <w:t>3</w:t>
                      </w:r>
                      <w:r w:rsidRPr="00530AA7">
                        <w:rPr>
                          <w:rFonts w:asciiTheme="minorHAnsi" w:hAnsiTheme="minorHAnsi" w:cstheme="minorHAnsi"/>
                        </w:rPr>
                        <w:t xml:space="preserve">0 professional and </w:t>
                      </w:r>
                      <w:r>
                        <w:rPr>
                          <w:rFonts w:asciiTheme="minorHAnsi" w:hAnsiTheme="minorHAnsi" w:cstheme="minorHAnsi"/>
                        </w:rPr>
                        <w:t>7</w:t>
                      </w:r>
                      <w:r w:rsidRPr="00530AA7">
                        <w:rPr>
                          <w:rFonts w:asciiTheme="minorHAnsi" w:hAnsiTheme="minorHAnsi" w:cstheme="minorHAnsi"/>
                        </w:rPr>
                        <w:t xml:space="preserve">0 recovery places. </w:t>
                      </w:r>
                      <w:r>
                        <w:rPr>
                          <w:rFonts w:asciiTheme="minorHAnsi" w:hAnsiTheme="minorHAnsi" w:cstheme="minorHAnsi"/>
                        </w:rPr>
                        <w:t>And</w:t>
                      </w:r>
                      <w:r w:rsidRPr="00530AA7">
                        <w:rPr>
                          <w:rFonts w:asciiTheme="minorHAnsi" w:hAnsiTheme="minorHAnsi" w:cstheme="minorHAnsi"/>
                        </w:rPr>
                        <w:t xml:space="preserve"> </w:t>
                      </w:r>
                      <w:r>
                        <w:rPr>
                          <w:rFonts w:asciiTheme="minorHAnsi" w:hAnsiTheme="minorHAnsi" w:cstheme="minorHAnsi"/>
                        </w:rPr>
                        <w:t>20</w:t>
                      </w:r>
                      <w:r w:rsidRPr="00530AA7">
                        <w:rPr>
                          <w:rFonts w:asciiTheme="minorHAnsi" w:hAnsiTheme="minorHAnsi" w:cstheme="minorHAnsi"/>
                        </w:rPr>
                        <w:t xml:space="preserve">0 places with </w:t>
                      </w:r>
                      <w:r>
                        <w:rPr>
                          <w:rFonts w:asciiTheme="minorHAnsi" w:hAnsiTheme="minorHAnsi" w:cstheme="minorHAnsi"/>
                        </w:rPr>
                        <w:t>60</w:t>
                      </w:r>
                      <w:r w:rsidRPr="00530AA7">
                        <w:rPr>
                          <w:rFonts w:asciiTheme="minorHAnsi" w:hAnsiTheme="minorHAnsi" w:cstheme="minorHAnsi"/>
                        </w:rPr>
                        <w:t xml:space="preserve"> professionals and </w:t>
                      </w:r>
                      <w:r>
                        <w:rPr>
                          <w:rFonts w:asciiTheme="minorHAnsi" w:hAnsiTheme="minorHAnsi" w:cstheme="minorHAnsi"/>
                        </w:rPr>
                        <w:t>140</w:t>
                      </w:r>
                      <w:r w:rsidRPr="00530AA7">
                        <w:rPr>
                          <w:rFonts w:asciiTheme="minorHAnsi" w:hAnsiTheme="minorHAnsi" w:cstheme="minorHAnsi"/>
                        </w:rPr>
                        <w:t xml:space="preserve"> recovery places. </w:t>
                      </w:r>
                    </w:p>
                    <w:p w14:paraId="19F5AFA2" w14:textId="77777777" w:rsidR="00C119A0" w:rsidRPr="00530AA7" w:rsidRDefault="00C119A0" w:rsidP="00C119A0">
                      <w:pPr>
                        <w:spacing w:after="0"/>
                        <w:rPr>
                          <w:rFonts w:asciiTheme="minorHAnsi" w:hAnsiTheme="minorHAnsi" w:cstheme="minorHAnsi"/>
                        </w:rPr>
                      </w:pPr>
                      <w:r>
                        <w:rPr>
                          <w:rFonts w:asciiTheme="minorHAnsi" w:hAnsiTheme="minorHAnsi" w:cstheme="minorHAnsi"/>
                        </w:rPr>
                        <w:t>The lecture theatres, college library and break out rooms and areas will give us more that adequate space to accommodate all conference attendees.</w:t>
                      </w:r>
                    </w:p>
                    <w:p w14:paraId="015FA6E2" w14:textId="77777777" w:rsidR="00C119A0" w:rsidRDefault="00C119A0" w:rsidP="00C119A0"/>
                  </w:txbxContent>
                </v:textbox>
                <w10:wrap type="square"/>
              </v:shape>
            </w:pict>
          </mc:Fallback>
        </mc:AlternateContent>
      </w:r>
      <w:r>
        <w:rPr>
          <w:noProof/>
        </w:rPr>
        <w:drawing>
          <wp:inline distT="0" distB="0" distL="0" distR="0" wp14:anchorId="36E11197" wp14:editId="736CA778">
            <wp:extent cx="3548743" cy="2579370"/>
            <wp:effectExtent l="0" t="0" r="0" b="0"/>
            <wp:docPr id="40" name="Picture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2706" cy="2596788"/>
                    </a:xfrm>
                    <a:prstGeom prst="rect">
                      <a:avLst/>
                    </a:prstGeom>
                    <a:noFill/>
                    <a:ln>
                      <a:noFill/>
                    </a:ln>
                  </pic:spPr>
                </pic:pic>
              </a:graphicData>
            </a:graphic>
          </wp:inline>
        </w:drawing>
      </w:r>
    </w:p>
    <w:p w14:paraId="426374EC" w14:textId="77777777" w:rsidR="00C119A0" w:rsidRDefault="00C119A0" w:rsidP="00C119A0">
      <w:pPr>
        <w:rPr>
          <w:rFonts w:cs="Arial"/>
          <w:color w:val="7030A0"/>
          <w:sz w:val="28"/>
          <w:szCs w:val="24"/>
        </w:rPr>
      </w:pPr>
      <w:r>
        <w:rPr>
          <w:rFonts w:cs="Arial"/>
          <w:noProof/>
          <w:color w:val="7030A0"/>
          <w:sz w:val="28"/>
          <w:szCs w:val="24"/>
        </w:rPr>
        <w:drawing>
          <wp:inline distT="0" distB="0" distL="0" distR="0" wp14:anchorId="2A6189BA" wp14:editId="7AED6408">
            <wp:extent cx="3537271" cy="2661285"/>
            <wp:effectExtent l="0" t="0" r="6350" b="5715"/>
            <wp:docPr id="39" name="Picture 39" descr="A bench sits in the middle of a room&#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Lecture-Theatres-00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79567" cy="2693107"/>
                    </a:xfrm>
                    <a:prstGeom prst="rect">
                      <a:avLst/>
                    </a:prstGeom>
                  </pic:spPr>
                </pic:pic>
              </a:graphicData>
            </a:graphic>
          </wp:inline>
        </w:drawing>
      </w:r>
    </w:p>
    <w:p w14:paraId="7C8952E1" w14:textId="77777777" w:rsidR="00C119A0" w:rsidRDefault="00C119A0" w:rsidP="00C119A0">
      <w:pPr>
        <w:rPr>
          <w:rFonts w:cs="Arial"/>
          <w:color w:val="7030A0"/>
          <w:sz w:val="28"/>
          <w:szCs w:val="24"/>
        </w:rPr>
      </w:pPr>
    </w:p>
    <w:p w14:paraId="3B3D7714" w14:textId="77777777" w:rsidR="00C119A0" w:rsidRDefault="00C119A0" w:rsidP="00C119A0">
      <w:pPr>
        <w:rPr>
          <w:rFonts w:cs="Arial"/>
          <w:color w:val="7030A0"/>
          <w:sz w:val="28"/>
          <w:szCs w:val="24"/>
        </w:rPr>
      </w:pPr>
    </w:p>
    <w:p w14:paraId="400DFF20" w14:textId="77777777" w:rsidR="00C119A0" w:rsidRDefault="00C119A0" w:rsidP="00C119A0">
      <w:pPr>
        <w:rPr>
          <w:rFonts w:cs="Arial"/>
          <w:color w:val="7030A0"/>
          <w:sz w:val="28"/>
          <w:szCs w:val="24"/>
        </w:rPr>
      </w:pPr>
    </w:p>
    <w:p w14:paraId="740145B0" w14:textId="77777777" w:rsidR="00C119A0" w:rsidRDefault="00C119A0" w:rsidP="00C119A0">
      <w:pPr>
        <w:rPr>
          <w:rFonts w:cs="Arial"/>
          <w:color w:val="7030A0"/>
          <w:sz w:val="28"/>
          <w:szCs w:val="24"/>
        </w:rPr>
      </w:pPr>
    </w:p>
    <w:p w14:paraId="6FDB73AF" w14:textId="77777777" w:rsidR="00C119A0" w:rsidRDefault="00C119A0" w:rsidP="00C119A0">
      <w:pPr>
        <w:rPr>
          <w:rFonts w:cs="Arial"/>
          <w:color w:val="7030A0"/>
          <w:sz w:val="28"/>
          <w:szCs w:val="24"/>
        </w:rPr>
      </w:pPr>
      <w:r>
        <w:rPr>
          <w:rFonts w:cs="Arial"/>
          <w:color w:val="7030A0"/>
          <w:sz w:val="28"/>
          <w:szCs w:val="24"/>
        </w:rPr>
        <w:t>Church Service and Sleep Out</w:t>
      </w:r>
    </w:p>
    <w:p w14:paraId="50F1FF6D" w14:textId="77777777" w:rsidR="00C119A0" w:rsidRDefault="00C119A0" w:rsidP="00C119A0">
      <w:pPr>
        <w:rPr>
          <w:rFonts w:cs="Arial"/>
          <w:color w:val="7030A0"/>
          <w:sz w:val="28"/>
          <w:szCs w:val="24"/>
        </w:rPr>
      </w:pPr>
    </w:p>
    <w:p w14:paraId="6EE0E65D" w14:textId="77777777" w:rsidR="00C119A0" w:rsidRDefault="00C119A0" w:rsidP="00C119A0">
      <w:r>
        <w:rPr>
          <w:rFonts w:ascii="Calibri" w:hAnsi="Calibri" w:cs="Calibri"/>
          <w:noProof/>
          <w:szCs w:val="24"/>
        </w:rPr>
        <w:lastRenderedPageBreak/>
        <mc:AlternateContent>
          <mc:Choice Requires="wps">
            <w:drawing>
              <wp:anchor distT="0" distB="0" distL="114300" distR="114300" simplePos="0" relativeHeight="251660288" behindDoc="0" locked="0" layoutInCell="1" allowOverlap="1" wp14:anchorId="00238158" wp14:editId="6D25B8F3">
                <wp:simplePos x="0" y="0"/>
                <wp:positionH relativeFrom="column">
                  <wp:posOffset>3647441</wp:posOffset>
                </wp:positionH>
                <wp:positionV relativeFrom="paragraph">
                  <wp:posOffset>7616</wp:posOffset>
                </wp:positionV>
                <wp:extent cx="2360295" cy="3761741"/>
                <wp:effectExtent l="0" t="0" r="1905" b="0"/>
                <wp:wrapSquare wrapText="bothSides"/>
                <wp:docPr id="28" name="Text Box 2"/>
                <wp:cNvGraphicFramePr/>
                <a:graphic xmlns:a="http://schemas.openxmlformats.org/drawingml/2006/main">
                  <a:graphicData uri="http://schemas.microsoft.com/office/word/2010/wordprocessingShape">
                    <wps:wsp>
                      <wps:cNvSpPr txBox="1"/>
                      <wps:spPr>
                        <a:xfrm>
                          <a:off x="0" y="0"/>
                          <a:ext cx="2360295" cy="3761741"/>
                        </a:xfrm>
                        <a:prstGeom prst="rect">
                          <a:avLst/>
                        </a:prstGeom>
                        <a:solidFill>
                          <a:srgbClr val="FFFFFF"/>
                        </a:solidFill>
                        <a:ln w="12701">
                          <a:noFill/>
                          <a:prstDash val="solid"/>
                        </a:ln>
                      </wps:spPr>
                      <wps:txbx>
                        <w:txbxContent>
                          <w:p w14:paraId="6EA8948B" w14:textId="77777777" w:rsidR="00C119A0" w:rsidRPr="00BD246D" w:rsidRDefault="00C119A0" w:rsidP="00C119A0">
                            <w:pPr>
                              <w:rPr>
                                <w:rFonts w:asciiTheme="minorHAnsi" w:hAnsiTheme="minorHAnsi" w:cstheme="minorHAnsi"/>
                                <w:szCs w:val="24"/>
                              </w:rPr>
                            </w:pPr>
                            <w:r w:rsidRPr="00BD246D">
                              <w:rPr>
                                <w:rFonts w:asciiTheme="minorHAnsi" w:hAnsiTheme="minorHAnsi" w:cstheme="minorHAnsi"/>
                                <w:szCs w:val="24"/>
                              </w:rPr>
                              <w:t>The Cathedral Church of St Nicholas. Is located in the centre of the City and within walking distance of the Central train station and a Metro station. The Cathedral has opened its door in the past to the recovery community for a sleep over and we are very keen to carry on this tradition of the UK Recovery Walk here in Newcastle. There will be refreshments provided to those sleeping in the Cathedral</w:t>
                            </w:r>
                          </w:p>
                          <w:p w14:paraId="54577ED9" w14:textId="77777777" w:rsidR="00C119A0" w:rsidRDefault="00C119A0" w:rsidP="00C119A0"/>
                        </w:txbxContent>
                      </wps:txbx>
                      <wps:bodyPr vert="horz" wrap="square" lIns="91440" tIns="45720" rIns="91440" bIns="45720" anchor="ctr" anchorCtr="0" compatLnSpc="0">
                        <a:noAutofit/>
                      </wps:bodyPr>
                    </wps:wsp>
                  </a:graphicData>
                </a:graphic>
              </wp:anchor>
            </w:drawing>
          </mc:Choice>
          <mc:Fallback>
            <w:pict>
              <v:shape w14:anchorId="00238158" id="_x0000_s1032" type="#_x0000_t202" style="position:absolute;margin-left:287.2pt;margin-top:.6pt;width:185.85pt;height:296.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" stroked="f" strokeweight=".35281mm">
                <v:textbox>
                  <w:txbxContent>
                    <w:p w14:paraId="6EA8948B" w14:textId="77777777" w:rsidR="00C119A0" w:rsidRPr="00BD246D" w:rsidRDefault="00C119A0" w:rsidP="00C119A0">
                      <w:pPr>
                        <w:rPr>
                          <w:rFonts w:asciiTheme="minorHAnsi" w:hAnsiTheme="minorHAnsi" w:cstheme="minorHAnsi"/>
                          <w:szCs w:val="24"/>
                        </w:rPr>
                      </w:pPr>
                      <w:r w:rsidRPr="00BD246D">
                        <w:rPr>
                          <w:rFonts w:asciiTheme="minorHAnsi" w:hAnsiTheme="minorHAnsi" w:cstheme="minorHAnsi"/>
                          <w:szCs w:val="24"/>
                        </w:rPr>
                        <w:t>The Cathedral Church of St Nicholas. Is located in the centre of the City and within walking distance of the Central train station and a Metro station. The Cathedral has opened its door in the past to the recovery community for a sleep over and we are very keen to carry on this tradition of the UK Recovery Walk here in Newcastle. There will be refreshments provided to those sleeping in the Cathedral</w:t>
                      </w:r>
                    </w:p>
                    <w:p w14:paraId="54577ED9" w14:textId="77777777" w:rsidR="00C119A0" w:rsidRDefault="00C119A0" w:rsidP="00C119A0"/>
                  </w:txbxContent>
                </v:textbox>
                <w10:wrap type="square"/>
              </v:shape>
            </w:pict>
          </mc:Fallback>
        </mc:AlternateContent>
      </w:r>
      <w:r>
        <w:rPr>
          <w:rFonts w:ascii="Calibri" w:hAnsi="Calibri" w:cs="Calibri"/>
          <w:noProof/>
          <w:szCs w:val="24"/>
        </w:rPr>
        <w:drawing>
          <wp:inline distT="0" distB="0" distL="0" distR="0" wp14:anchorId="5B353405" wp14:editId="231981B4">
            <wp:extent cx="3355052" cy="3772704"/>
            <wp:effectExtent l="0" t="0" r="0" b="0"/>
            <wp:docPr id="29" name="Picture 20" descr="A large stone building with a clock tower&#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55052" cy="3772704"/>
                    </a:xfrm>
                    <a:prstGeom prst="rect">
                      <a:avLst/>
                    </a:prstGeom>
                    <a:noFill/>
                    <a:ln>
                      <a:noFill/>
                      <a:prstDash/>
                    </a:ln>
                  </pic:spPr>
                </pic:pic>
              </a:graphicData>
            </a:graphic>
          </wp:inline>
        </w:drawing>
      </w:r>
    </w:p>
    <w:p w14:paraId="44F281F5" w14:textId="77777777" w:rsidR="00C119A0" w:rsidRDefault="00C119A0" w:rsidP="00C119A0">
      <w:r>
        <w:rPr>
          <w:rFonts w:ascii="Calibri" w:hAnsi="Calibri" w:cs="Calibri"/>
          <w:noProof/>
          <w:szCs w:val="24"/>
        </w:rPr>
        <mc:AlternateContent>
          <mc:Choice Requires="wps">
            <w:drawing>
              <wp:anchor distT="0" distB="0" distL="114300" distR="114300" simplePos="0" relativeHeight="251661312" behindDoc="0" locked="0" layoutInCell="1" allowOverlap="1" wp14:anchorId="2491A0B9" wp14:editId="01CF93E1">
                <wp:simplePos x="0" y="0"/>
                <wp:positionH relativeFrom="column">
                  <wp:posOffset>3647441</wp:posOffset>
                </wp:positionH>
                <wp:positionV relativeFrom="paragraph">
                  <wp:posOffset>10799</wp:posOffset>
                </wp:positionV>
                <wp:extent cx="2360295" cy="2752728"/>
                <wp:effectExtent l="0" t="0" r="1905" b="9525"/>
                <wp:wrapSquare wrapText="bothSides"/>
                <wp:docPr id="30" name="Text Box 2"/>
                <wp:cNvGraphicFramePr/>
                <a:graphic xmlns:a="http://schemas.openxmlformats.org/drawingml/2006/main">
                  <a:graphicData uri="http://schemas.microsoft.com/office/word/2010/wordprocessingShape">
                    <wps:wsp>
                      <wps:cNvSpPr txBox="1"/>
                      <wps:spPr>
                        <a:xfrm>
                          <a:off x="0" y="0"/>
                          <a:ext cx="2360295" cy="2752728"/>
                        </a:xfrm>
                        <a:prstGeom prst="rect">
                          <a:avLst/>
                        </a:prstGeom>
                        <a:solidFill>
                          <a:srgbClr val="FFFFFF"/>
                        </a:solidFill>
                        <a:ln w="12701">
                          <a:noFill/>
                          <a:prstDash val="solid"/>
                        </a:ln>
                      </wps:spPr>
                      <wps:txbx>
                        <w:txbxContent>
                          <w:p w14:paraId="0A05A3E2" w14:textId="77777777" w:rsidR="00C119A0" w:rsidRPr="00BD246D" w:rsidRDefault="00C119A0" w:rsidP="00C119A0">
                            <w:pPr>
                              <w:rPr>
                                <w:rFonts w:asciiTheme="minorHAnsi" w:hAnsiTheme="minorHAnsi" w:cstheme="minorHAnsi"/>
                                <w:szCs w:val="24"/>
                              </w:rPr>
                            </w:pPr>
                            <w:r w:rsidRPr="00BD246D">
                              <w:rPr>
                                <w:rFonts w:asciiTheme="minorHAnsi" w:hAnsiTheme="minorHAnsi" w:cstheme="minorHAnsi"/>
                                <w:szCs w:val="24"/>
                              </w:rPr>
                              <w:t>The Cathedral will offer a recovery church service on the Friday of the sleep over. Open to anyone who would like to attend.</w:t>
                            </w:r>
                          </w:p>
                          <w:p w14:paraId="156CCCED" w14:textId="77777777" w:rsidR="00C119A0" w:rsidRDefault="00C119A0" w:rsidP="00C119A0"/>
                        </w:txbxContent>
                      </wps:txbx>
                      <wps:bodyPr vert="horz" wrap="square" lIns="91440" tIns="45720" rIns="91440" bIns="45720" anchor="ctr" anchorCtr="0" compatLnSpc="0">
                        <a:noAutofit/>
                      </wps:bodyPr>
                    </wps:wsp>
                  </a:graphicData>
                </a:graphic>
              </wp:anchor>
            </w:drawing>
          </mc:Choice>
          <mc:Fallback>
            <w:pict>
              <v:shape w14:anchorId="2491A0B9" id="_x0000_s1033" type="#_x0000_t202" style="position:absolute;margin-left:287.2pt;margin-top:.85pt;width:185.85pt;height:21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" stroked="f" strokeweight=".35281mm">
                <v:textbox>
                  <w:txbxContent>
                    <w:p w14:paraId="0A05A3E2" w14:textId="77777777" w:rsidR="00C119A0" w:rsidRPr="00BD246D" w:rsidRDefault="00C119A0" w:rsidP="00C119A0">
                      <w:pPr>
                        <w:rPr>
                          <w:rFonts w:asciiTheme="minorHAnsi" w:hAnsiTheme="minorHAnsi" w:cstheme="minorHAnsi"/>
                          <w:szCs w:val="24"/>
                        </w:rPr>
                      </w:pPr>
                      <w:r w:rsidRPr="00BD246D">
                        <w:rPr>
                          <w:rFonts w:asciiTheme="minorHAnsi" w:hAnsiTheme="minorHAnsi" w:cstheme="minorHAnsi"/>
                          <w:szCs w:val="24"/>
                        </w:rPr>
                        <w:t>The Cathedral will offer a recovery church service on the Friday of the sleep over. Open to anyone who would like to attend.</w:t>
                      </w:r>
                    </w:p>
                    <w:p w14:paraId="156CCCED" w14:textId="77777777" w:rsidR="00C119A0" w:rsidRDefault="00C119A0" w:rsidP="00C119A0"/>
                  </w:txbxContent>
                </v:textbox>
                <w10:wrap type="square"/>
              </v:shape>
            </w:pict>
          </mc:Fallback>
        </mc:AlternateContent>
      </w:r>
      <w:r>
        <w:rPr>
          <w:rFonts w:ascii="Calibri" w:hAnsi="Calibri" w:cs="Calibri"/>
          <w:noProof/>
          <w:szCs w:val="24"/>
        </w:rPr>
        <w:drawing>
          <wp:inline distT="0" distB="0" distL="0" distR="0" wp14:anchorId="1368DAD5" wp14:editId="389FEAC8">
            <wp:extent cx="3356332" cy="2789285"/>
            <wp:effectExtent l="0" t="0" r="0" b="0"/>
            <wp:docPr id="31" name="Picture 21" descr="A view of a stone building&#10;&#10;Description generated with high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56332" cy="2789285"/>
                    </a:xfrm>
                    <a:prstGeom prst="rect">
                      <a:avLst/>
                    </a:prstGeom>
                    <a:noFill/>
                    <a:ln>
                      <a:noFill/>
                      <a:prstDash/>
                    </a:ln>
                  </pic:spPr>
                </pic:pic>
              </a:graphicData>
            </a:graphic>
          </wp:inline>
        </w:drawing>
      </w:r>
    </w:p>
    <w:p w14:paraId="26707DBB" w14:textId="77777777" w:rsidR="00C119A0" w:rsidRDefault="00C119A0" w:rsidP="00C119A0">
      <w:pPr>
        <w:rPr>
          <w:rFonts w:ascii="Calibri" w:hAnsi="Calibri" w:cs="Calibri"/>
          <w:szCs w:val="24"/>
        </w:rPr>
      </w:pPr>
    </w:p>
    <w:p w14:paraId="44942DB9" w14:textId="77777777" w:rsidR="00C119A0" w:rsidRDefault="00C119A0" w:rsidP="00C119A0">
      <w:pPr>
        <w:rPr>
          <w:rFonts w:ascii="Calibri" w:hAnsi="Calibri" w:cs="Calibri"/>
          <w:szCs w:val="24"/>
        </w:rPr>
      </w:pPr>
    </w:p>
    <w:p w14:paraId="03AAF44B" w14:textId="77777777" w:rsidR="00C119A0" w:rsidRDefault="00C119A0" w:rsidP="00C119A0">
      <w:pPr>
        <w:rPr>
          <w:rFonts w:cs="Arial"/>
          <w:color w:val="7030A0"/>
          <w:sz w:val="28"/>
          <w:szCs w:val="24"/>
        </w:rPr>
      </w:pPr>
    </w:p>
    <w:p w14:paraId="506A8BCE" w14:textId="77777777" w:rsidR="00C119A0" w:rsidRDefault="00C119A0" w:rsidP="00C119A0">
      <w:pPr>
        <w:rPr>
          <w:rFonts w:cs="Arial"/>
          <w:color w:val="7030A0"/>
          <w:sz w:val="28"/>
          <w:szCs w:val="24"/>
        </w:rPr>
      </w:pPr>
      <w:r>
        <w:rPr>
          <w:rFonts w:cs="Arial"/>
          <w:color w:val="7030A0"/>
          <w:sz w:val="28"/>
          <w:szCs w:val="24"/>
        </w:rPr>
        <w:t>UK Recovery Walk 2020 Route</w:t>
      </w:r>
    </w:p>
    <w:p w14:paraId="22823E45" w14:textId="77777777" w:rsidR="00C119A0" w:rsidRDefault="00C119A0" w:rsidP="00C119A0">
      <w:pPr>
        <w:rPr>
          <w:rFonts w:cs="Arial"/>
          <w:color w:val="7030A0"/>
          <w:sz w:val="28"/>
          <w:szCs w:val="24"/>
        </w:rPr>
      </w:pPr>
    </w:p>
    <w:p w14:paraId="799BAE23" w14:textId="77777777" w:rsidR="00C119A0" w:rsidRDefault="00C119A0" w:rsidP="00C119A0">
      <w:pPr>
        <w:rPr>
          <w:rFonts w:asciiTheme="minorHAnsi" w:hAnsiTheme="minorHAnsi" w:cstheme="minorHAnsi"/>
          <w:szCs w:val="24"/>
        </w:rPr>
      </w:pPr>
      <w:r w:rsidRPr="00881E9C">
        <w:rPr>
          <w:rFonts w:asciiTheme="minorHAnsi" w:hAnsiTheme="minorHAnsi" w:cstheme="minorHAnsi"/>
          <w:szCs w:val="24"/>
        </w:rPr>
        <w:t>The walk will begin and end at Exhibition Park</w:t>
      </w:r>
      <w:r>
        <w:rPr>
          <w:rFonts w:asciiTheme="minorHAnsi" w:hAnsiTheme="minorHAnsi" w:cstheme="minorHAnsi"/>
          <w:szCs w:val="24"/>
        </w:rPr>
        <w:t xml:space="preserve">. The route itself will take in as much of Newcastle City centre as possible. We want to show the centre of our city to our visitors and at the same time show the residents of Newcastle the strength, passion and size of the </w:t>
      </w:r>
      <w:r>
        <w:rPr>
          <w:rFonts w:asciiTheme="minorHAnsi" w:hAnsiTheme="minorHAnsi" w:cstheme="minorHAnsi"/>
          <w:szCs w:val="24"/>
        </w:rPr>
        <w:lastRenderedPageBreak/>
        <w:t>recovery community. The walk is very similar to the well-established route that is used for the Newcastle Pride festival march.</w:t>
      </w:r>
    </w:p>
    <w:p w14:paraId="64746315" w14:textId="77777777" w:rsidR="00C119A0" w:rsidRDefault="00C119A0" w:rsidP="00C119A0">
      <w:pPr>
        <w:rPr>
          <w:rFonts w:asciiTheme="minorHAnsi" w:hAnsiTheme="minorHAnsi" w:cstheme="minorHAnsi"/>
          <w:szCs w:val="24"/>
        </w:rPr>
      </w:pPr>
      <w:r w:rsidRPr="00C876AA">
        <w:rPr>
          <w:rFonts w:asciiTheme="minorHAnsi" w:hAnsiTheme="minorHAnsi" w:cstheme="minorHAnsi"/>
          <w:noProof/>
          <w:szCs w:val="24"/>
        </w:rPr>
        <mc:AlternateContent>
          <mc:Choice Requires="wps">
            <w:drawing>
              <wp:anchor distT="45720" distB="45720" distL="114300" distR="114300" simplePos="0" relativeHeight="251670528" behindDoc="0" locked="0" layoutInCell="1" allowOverlap="1" wp14:anchorId="69FEDD7C" wp14:editId="7183CE49">
                <wp:simplePos x="0" y="0"/>
                <wp:positionH relativeFrom="margin">
                  <wp:align>right</wp:align>
                </wp:positionH>
                <wp:positionV relativeFrom="paragraph">
                  <wp:posOffset>234315</wp:posOffset>
                </wp:positionV>
                <wp:extent cx="2884170" cy="244856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2448560"/>
                        </a:xfrm>
                        <a:prstGeom prst="rect">
                          <a:avLst/>
                        </a:prstGeom>
                        <a:solidFill>
                          <a:srgbClr val="FFFFFF"/>
                        </a:solidFill>
                        <a:ln w="9525">
                          <a:noFill/>
                          <a:miter lim="800000"/>
                          <a:headEnd/>
                          <a:tailEnd/>
                        </a:ln>
                      </wps:spPr>
                      <wps:txbx>
                        <w:txbxContent>
                          <w:p w14:paraId="7EB34ABB" w14:textId="77777777" w:rsidR="00C119A0" w:rsidRPr="004D5115" w:rsidRDefault="00C119A0" w:rsidP="00C119A0">
                            <w:pPr>
                              <w:rPr>
                                <w:rFonts w:asciiTheme="minorHAnsi" w:hAnsiTheme="minorHAnsi" w:cstheme="minorHAnsi"/>
                                <w:szCs w:val="24"/>
                              </w:rPr>
                            </w:pPr>
                            <w:r>
                              <w:rPr>
                                <w:rFonts w:asciiTheme="minorHAnsi" w:hAnsiTheme="minorHAnsi" w:cstheme="minorHAnsi"/>
                                <w:szCs w:val="24"/>
                              </w:rPr>
                              <w:t xml:space="preserve">From Exhibition Park we will make our way down to </w:t>
                            </w:r>
                            <w:r w:rsidRPr="004D5115">
                              <w:rPr>
                                <w:rFonts w:asciiTheme="minorHAnsi" w:hAnsiTheme="minorHAnsi" w:cstheme="minorHAnsi"/>
                                <w:bCs/>
                                <w:szCs w:val="24"/>
                                <w:shd w:val="clear" w:color="auto" w:fill="FFFFFF"/>
                              </w:rPr>
                              <w:t>Newcastle Civic Centre</w:t>
                            </w:r>
                            <w:r w:rsidRPr="004D5115">
                              <w:rPr>
                                <w:rFonts w:asciiTheme="minorHAnsi" w:hAnsiTheme="minorHAnsi" w:cstheme="minorHAnsi"/>
                                <w:szCs w:val="24"/>
                                <w:shd w:val="clear" w:color="auto" w:fill="FFFFFF"/>
                              </w:rPr>
                              <w:t> al</w:t>
                            </w:r>
                            <w:r>
                              <w:rPr>
                                <w:rFonts w:asciiTheme="minorHAnsi" w:hAnsiTheme="minorHAnsi" w:cstheme="minorHAnsi"/>
                                <w:szCs w:val="24"/>
                                <w:shd w:val="clear" w:color="auto" w:fill="FFFFFF"/>
                              </w:rPr>
                              <w:t>l</w:t>
                            </w:r>
                            <w:r w:rsidRPr="004D5115">
                              <w:rPr>
                                <w:rFonts w:asciiTheme="minorHAnsi" w:hAnsiTheme="minorHAnsi" w:cstheme="minorHAnsi"/>
                                <w:szCs w:val="24"/>
                                <w:shd w:val="clear" w:color="auto" w:fill="FFFFFF"/>
                              </w:rPr>
                              <w:t>ocated in the </w:t>
                            </w:r>
                            <w:hyperlink r:id="rId43" w:tooltip="Newcastle Haymarket" w:history="1">
                              <w:r w:rsidRPr="004D5115">
                                <w:rPr>
                                  <w:rFonts w:asciiTheme="minorHAnsi" w:hAnsiTheme="minorHAnsi" w:cstheme="minorHAnsi"/>
                                  <w:szCs w:val="24"/>
                                  <w:shd w:val="clear" w:color="auto" w:fill="FFFFFF"/>
                                </w:rPr>
                                <w:t>Haymarket</w:t>
                              </w:r>
                            </w:hyperlink>
                            <w:r w:rsidRPr="004D5115">
                              <w:rPr>
                                <w:rFonts w:asciiTheme="minorHAnsi" w:hAnsiTheme="minorHAnsi" w:cstheme="minorHAnsi"/>
                                <w:szCs w:val="24"/>
                                <w:shd w:val="clear" w:color="auto" w:fill="FFFFFF"/>
                              </w:rPr>
                              <w:t> area. It is the main administrative and ceremonial centre for </w:t>
                            </w:r>
                            <w:hyperlink r:id="rId44" w:tooltip="Newcastle City Council" w:history="1">
                              <w:r w:rsidRPr="004D5115">
                                <w:rPr>
                                  <w:rFonts w:asciiTheme="minorHAnsi" w:hAnsiTheme="minorHAnsi" w:cstheme="minorHAnsi"/>
                                  <w:szCs w:val="24"/>
                                  <w:shd w:val="clear" w:color="auto" w:fill="FFFFFF"/>
                                </w:rPr>
                                <w:t>Newcastle City Council</w:t>
                              </w:r>
                            </w:hyperlink>
                            <w:r w:rsidRPr="004D5115">
                              <w:rPr>
                                <w:rFonts w:asciiTheme="minorHAnsi" w:hAnsiTheme="minorHAnsi" w:cstheme="minorHAnsi"/>
                                <w:szCs w:val="24"/>
                                <w:shd w:val="clear" w:color="auto" w:fill="FFFFFF"/>
                              </w:rPr>
                              <w:t>. Designed by the city architect, </w:t>
                            </w:r>
                            <w:hyperlink r:id="rId45" w:tooltip="George Kenyon" w:history="1">
                              <w:r w:rsidRPr="004D5115">
                                <w:rPr>
                                  <w:rFonts w:asciiTheme="minorHAnsi" w:hAnsiTheme="minorHAnsi" w:cstheme="minorHAnsi"/>
                                  <w:szCs w:val="24"/>
                                  <w:shd w:val="clear" w:color="auto" w:fill="FFFFFF"/>
                                </w:rPr>
                                <w:t>George Kenyon</w:t>
                              </w:r>
                            </w:hyperlink>
                            <w:r>
                              <w:rPr>
                                <w:rFonts w:asciiTheme="minorHAnsi" w:hAnsiTheme="minorHAnsi" w:cstheme="minorHAnsi"/>
                                <w:szCs w:val="24"/>
                                <w:shd w:val="clear" w:color="auto" w:fill="FFFFFF"/>
                              </w:rPr>
                              <w:t>,</w:t>
                            </w:r>
                            <w:r w:rsidRPr="004D5115">
                              <w:rPr>
                                <w:rFonts w:asciiTheme="minorHAnsi" w:hAnsiTheme="minorHAnsi" w:cstheme="minorHAnsi"/>
                                <w:szCs w:val="24"/>
                                <w:shd w:val="clear" w:color="auto" w:fill="FFFFFF"/>
                              </w:rPr>
                              <w:t> the building was completed in 1967 and was formally opened by HM King </w:t>
                            </w:r>
                            <w:hyperlink r:id="rId46" w:tooltip="Olav V of Norway" w:history="1">
                              <w:r w:rsidRPr="004D5115">
                                <w:rPr>
                                  <w:rFonts w:asciiTheme="minorHAnsi" w:hAnsiTheme="minorHAnsi" w:cstheme="minorHAnsi"/>
                                  <w:szCs w:val="24"/>
                                  <w:shd w:val="clear" w:color="auto" w:fill="FFFFFF"/>
                                </w:rPr>
                                <w:t>Olav V of Norway</w:t>
                              </w:r>
                            </w:hyperlink>
                            <w:r w:rsidRPr="004D5115">
                              <w:rPr>
                                <w:rFonts w:asciiTheme="minorHAnsi" w:hAnsiTheme="minorHAnsi" w:cstheme="minorHAnsi"/>
                                <w:szCs w:val="24"/>
                                <w:shd w:val="clear" w:color="auto" w:fill="FFFFFF"/>
                              </w:rPr>
                              <w:t> on 14 November 1968. It is a Grade II* </w:t>
                            </w:r>
                            <w:hyperlink r:id="rId47" w:tooltip="Listed building" w:history="1">
                              <w:r w:rsidRPr="004D5115">
                                <w:rPr>
                                  <w:rFonts w:asciiTheme="minorHAnsi" w:hAnsiTheme="minorHAnsi" w:cstheme="minorHAnsi"/>
                                  <w:szCs w:val="24"/>
                                  <w:shd w:val="clear" w:color="auto" w:fill="FFFFFF"/>
                                </w:rPr>
                                <w:t>listed building</w:t>
                              </w:r>
                            </w:hyperlink>
                            <w:r w:rsidRPr="004D5115">
                              <w:rPr>
                                <w:rFonts w:asciiTheme="minorHAnsi" w:hAnsiTheme="minorHAnsi" w:cstheme="minorHAnsi"/>
                                <w:szCs w:val="24"/>
                                <w:shd w:val="clear" w:color="auto" w:fill="FFFFFF"/>
                              </w:rPr>
                              <w:t>. The Newcastle Civic Centre is the </w:t>
                            </w:r>
                            <w:hyperlink r:id="rId48" w:tooltip="List of tallest buildings and structures in Newcastle upon Tyne" w:history="1">
                              <w:r w:rsidRPr="004D5115">
                                <w:rPr>
                                  <w:rFonts w:asciiTheme="minorHAnsi" w:hAnsiTheme="minorHAnsi" w:cstheme="minorHAnsi"/>
                                  <w:szCs w:val="24"/>
                                  <w:shd w:val="clear" w:color="auto" w:fill="FFFFFF"/>
                                </w:rPr>
                                <w:t>joint eighth tallest building in the city</w:t>
                              </w:r>
                            </w:hyperlink>
                            <w:r w:rsidRPr="004D5115">
                              <w:rPr>
                                <w:rFonts w:asciiTheme="minorHAnsi" w:hAnsiTheme="minorHAnsi" w:cstheme="minorHAnsi"/>
                                <w:szCs w:val="24"/>
                                <w:shd w:val="clear" w:color="auto" w:fill="FFFFFF"/>
                              </w:rPr>
                              <w:t>, and stands a total of 200 feet (61 m) tall.</w:t>
                            </w:r>
                          </w:p>
                          <w:p w14:paraId="3F46F240" w14:textId="77777777" w:rsidR="00C119A0" w:rsidRDefault="00C119A0" w:rsidP="00C119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EDD7C" id="_x0000_s1034" type="#_x0000_t202" style="position:absolute;margin-left:175.9pt;margin-top:18.45pt;width:227.1pt;height:192.8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" stroked="f">
                <v:textbox>
                  <w:txbxContent>
                    <w:p w14:paraId="7EB34ABB" w14:textId="77777777" w:rsidR="00C119A0" w:rsidRPr="004D5115" w:rsidRDefault="00C119A0" w:rsidP="00C119A0">
                      <w:pPr>
                        <w:rPr>
                          <w:rFonts w:asciiTheme="minorHAnsi" w:hAnsiTheme="minorHAnsi" w:cstheme="minorHAnsi"/>
                          <w:szCs w:val="24"/>
                        </w:rPr>
                      </w:pPr>
                      <w:r>
                        <w:rPr>
                          <w:rFonts w:asciiTheme="minorHAnsi" w:hAnsiTheme="minorHAnsi" w:cstheme="minorHAnsi"/>
                          <w:szCs w:val="24"/>
                        </w:rPr>
                        <w:t xml:space="preserve">From Exhibition Park we will make our way down to </w:t>
                      </w:r>
                      <w:r w:rsidRPr="004D5115">
                        <w:rPr>
                          <w:rFonts w:asciiTheme="minorHAnsi" w:hAnsiTheme="minorHAnsi" w:cstheme="minorHAnsi"/>
                          <w:bCs/>
                          <w:szCs w:val="24"/>
                          <w:shd w:val="clear" w:color="auto" w:fill="FFFFFF"/>
                        </w:rPr>
                        <w:t>Newcastle Civic Centre</w:t>
                      </w:r>
                      <w:r w:rsidRPr="004D5115">
                        <w:rPr>
                          <w:rFonts w:asciiTheme="minorHAnsi" w:hAnsiTheme="minorHAnsi" w:cstheme="minorHAnsi"/>
                          <w:szCs w:val="24"/>
                          <w:shd w:val="clear" w:color="auto" w:fill="FFFFFF"/>
                        </w:rPr>
                        <w:t> al</w:t>
                      </w:r>
                      <w:r>
                        <w:rPr>
                          <w:rFonts w:asciiTheme="minorHAnsi" w:hAnsiTheme="minorHAnsi" w:cstheme="minorHAnsi"/>
                          <w:szCs w:val="24"/>
                          <w:shd w:val="clear" w:color="auto" w:fill="FFFFFF"/>
                        </w:rPr>
                        <w:t>l</w:t>
                      </w:r>
                      <w:r w:rsidRPr="004D5115">
                        <w:rPr>
                          <w:rFonts w:asciiTheme="minorHAnsi" w:hAnsiTheme="minorHAnsi" w:cstheme="minorHAnsi"/>
                          <w:szCs w:val="24"/>
                          <w:shd w:val="clear" w:color="auto" w:fill="FFFFFF"/>
                        </w:rPr>
                        <w:t>ocated in the </w:t>
                      </w:r>
                      <w:hyperlink r:id="rId49" w:tooltip="Newcastle Haymarket" w:history="1">
                        <w:r w:rsidRPr="004D5115">
                          <w:rPr>
                            <w:rFonts w:asciiTheme="minorHAnsi" w:hAnsiTheme="minorHAnsi" w:cstheme="minorHAnsi"/>
                            <w:szCs w:val="24"/>
                            <w:shd w:val="clear" w:color="auto" w:fill="FFFFFF"/>
                          </w:rPr>
                          <w:t>Haymarket</w:t>
                        </w:r>
                      </w:hyperlink>
                      <w:r w:rsidRPr="004D5115">
                        <w:rPr>
                          <w:rFonts w:asciiTheme="minorHAnsi" w:hAnsiTheme="minorHAnsi" w:cstheme="minorHAnsi"/>
                          <w:szCs w:val="24"/>
                          <w:shd w:val="clear" w:color="auto" w:fill="FFFFFF"/>
                        </w:rPr>
                        <w:t> area. It is the main administrative and ceremonial centre for </w:t>
                      </w:r>
                      <w:hyperlink r:id="rId50" w:tooltip="Newcastle City Council" w:history="1">
                        <w:r w:rsidRPr="004D5115">
                          <w:rPr>
                            <w:rFonts w:asciiTheme="minorHAnsi" w:hAnsiTheme="minorHAnsi" w:cstheme="minorHAnsi"/>
                            <w:szCs w:val="24"/>
                            <w:shd w:val="clear" w:color="auto" w:fill="FFFFFF"/>
                          </w:rPr>
                          <w:t>Newcastle City Council</w:t>
                        </w:r>
                      </w:hyperlink>
                      <w:r w:rsidRPr="004D5115">
                        <w:rPr>
                          <w:rFonts w:asciiTheme="minorHAnsi" w:hAnsiTheme="minorHAnsi" w:cstheme="minorHAnsi"/>
                          <w:szCs w:val="24"/>
                          <w:shd w:val="clear" w:color="auto" w:fill="FFFFFF"/>
                        </w:rPr>
                        <w:t>. Designed by the city architect, </w:t>
                      </w:r>
                      <w:hyperlink r:id="rId51" w:tooltip="George Kenyon" w:history="1">
                        <w:r w:rsidRPr="004D5115">
                          <w:rPr>
                            <w:rFonts w:asciiTheme="minorHAnsi" w:hAnsiTheme="minorHAnsi" w:cstheme="minorHAnsi"/>
                            <w:szCs w:val="24"/>
                            <w:shd w:val="clear" w:color="auto" w:fill="FFFFFF"/>
                          </w:rPr>
                          <w:t>George Kenyon</w:t>
                        </w:r>
                      </w:hyperlink>
                      <w:r>
                        <w:rPr>
                          <w:rFonts w:asciiTheme="minorHAnsi" w:hAnsiTheme="minorHAnsi" w:cstheme="minorHAnsi"/>
                          <w:szCs w:val="24"/>
                          <w:shd w:val="clear" w:color="auto" w:fill="FFFFFF"/>
                        </w:rPr>
                        <w:t>,</w:t>
                      </w:r>
                      <w:r w:rsidRPr="004D5115">
                        <w:rPr>
                          <w:rFonts w:asciiTheme="minorHAnsi" w:hAnsiTheme="minorHAnsi" w:cstheme="minorHAnsi"/>
                          <w:szCs w:val="24"/>
                          <w:shd w:val="clear" w:color="auto" w:fill="FFFFFF"/>
                        </w:rPr>
                        <w:t> the building was completed in 1967 and was formally opened by HM King </w:t>
                      </w:r>
                      <w:hyperlink r:id="rId52" w:tooltip="Olav V of Norway" w:history="1">
                        <w:r w:rsidRPr="004D5115">
                          <w:rPr>
                            <w:rFonts w:asciiTheme="minorHAnsi" w:hAnsiTheme="minorHAnsi" w:cstheme="minorHAnsi"/>
                            <w:szCs w:val="24"/>
                            <w:shd w:val="clear" w:color="auto" w:fill="FFFFFF"/>
                          </w:rPr>
                          <w:t>Olav V of Norway</w:t>
                        </w:r>
                      </w:hyperlink>
                      <w:r w:rsidRPr="004D5115">
                        <w:rPr>
                          <w:rFonts w:asciiTheme="minorHAnsi" w:hAnsiTheme="minorHAnsi" w:cstheme="minorHAnsi"/>
                          <w:szCs w:val="24"/>
                          <w:shd w:val="clear" w:color="auto" w:fill="FFFFFF"/>
                        </w:rPr>
                        <w:t> on 14 November 1968. It is a Grade II* </w:t>
                      </w:r>
                      <w:hyperlink r:id="rId53" w:tooltip="Listed building" w:history="1">
                        <w:r w:rsidRPr="004D5115">
                          <w:rPr>
                            <w:rFonts w:asciiTheme="minorHAnsi" w:hAnsiTheme="minorHAnsi" w:cstheme="minorHAnsi"/>
                            <w:szCs w:val="24"/>
                            <w:shd w:val="clear" w:color="auto" w:fill="FFFFFF"/>
                          </w:rPr>
                          <w:t>listed building</w:t>
                        </w:r>
                      </w:hyperlink>
                      <w:r w:rsidRPr="004D5115">
                        <w:rPr>
                          <w:rFonts w:asciiTheme="minorHAnsi" w:hAnsiTheme="minorHAnsi" w:cstheme="minorHAnsi"/>
                          <w:szCs w:val="24"/>
                          <w:shd w:val="clear" w:color="auto" w:fill="FFFFFF"/>
                        </w:rPr>
                        <w:t>. The Newcastle Civic Centre is the </w:t>
                      </w:r>
                      <w:hyperlink r:id="rId54" w:tooltip="List of tallest buildings and structures in Newcastle upon Tyne" w:history="1">
                        <w:r w:rsidRPr="004D5115">
                          <w:rPr>
                            <w:rFonts w:asciiTheme="minorHAnsi" w:hAnsiTheme="minorHAnsi" w:cstheme="minorHAnsi"/>
                            <w:szCs w:val="24"/>
                            <w:shd w:val="clear" w:color="auto" w:fill="FFFFFF"/>
                          </w:rPr>
                          <w:t>joint eighth tallest building in the city</w:t>
                        </w:r>
                      </w:hyperlink>
                      <w:r w:rsidRPr="004D5115">
                        <w:rPr>
                          <w:rFonts w:asciiTheme="minorHAnsi" w:hAnsiTheme="minorHAnsi" w:cstheme="minorHAnsi"/>
                          <w:szCs w:val="24"/>
                          <w:shd w:val="clear" w:color="auto" w:fill="FFFFFF"/>
                        </w:rPr>
                        <w:t>, and stands a total of 200 feet (61 m) tall.</w:t>
                      </w:r>
                    </w:p>
                    <w:p w14:paraId="3F46F240" w14:textId="77777777" w:rsidR="00C119A0" w:rsidRDefault="00C119A0" w:rsidP="00C119A0"/>
                  </w:txbxContent>
                </v:textbox>
                <w10:wrap type="square" anchorx="margin"/>
              </v:shape>
            </w:pict>
          </mc:Fallback>
        </mc:AlternateContent>
      </w:r>
      <w:r>
        <w:rPr>
          <w:rFonts w:asciiTheme="minorHAnsi" w:hAnsiTheme="minorHAnsi" w:cstheme="minorHAnsi"/>
          <w:szCs w:val="24"/>
        </w:rPr>
        <w:t xml:space="preserve"> </w:t>
      </w:r>
    </w:p>
    <w:p w14:paraId="600A0BE5" w14:textId="77777777" w:rsidR="00C119A0" w:rsidRDefault="00C119A0" w:rsidP="00C119A0">
      <w:pPr>
        <w:rPr>
          <w:rFonts w:asciiTheme="minorHAnsi" w:hAnsiTheme="minorHAnsi" w:cstheme="minorHAnsi"/>
          <w:szCs w:val="24"/>
        </w:rPr>
      </w:pPr>
      <w:r>
        <w:rPr>
          <w:rFonts w:asciiTheme="minorHAnsi" w:hAnsiTheme="minorHAnsi" w:cstheme="minorHAnsi"/>
          <w:noProof/>
        </w:rPr>
        <w:drawing>
          <wp:inline distT="0" distB="0" distL="0" distR="0" wp14:anchorId="688DCA77" wp14:editId="229D327D">
            <wp:extent cx="2721429" cy="2394585"/>
            <wp:effectExtent l="0" t="0" r="3175" b="5715"/>
            <wp:docPr id="55" name="Picture 55" descr="C:\Users\79434\AppData\Local\Microsoft\Windows\INetCache\Content.MSO\A04723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79434\AppData\Local\Microsoft\Windows\INetCache\Content.MSO\A04723FE.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2097" cy="2403972"/>
                    </a:xfrm>
                    <a:prstGeom prst="rect">
                      <a:avLst/>
                    </a:prstGeom>
                    <a:noFill/>
                    <a:ln>
                      <a:noFill/>
                    </a:ln>
                  </pic:spPr>
                </pic:pic>
              </a:graphicData>
            </a:graphic>
          </wp:inline>
        </w:drawing>
      </w:r>
    </w:p>
    <w:p w14:paraId="7C774646" w14:textId="77777777" w:rsidR="00C119A0" w:rsidRDefault="00C119A0" w:rsidP="00C119A0">
      <w:pPr>
        <w:rPr>
          <w:rFonts w:asciiTheme="minorHAnsi" w:hAnsiTheme="minorHAnsi" w:cstheme="minorHAnsi"/>
          <w:szCs w:val="24"/>
        </w:rPr>
      </w:pPr>
    </w:p>
    <w:p w14:paraId="06CFF5D3" w14:textId="77777777" w:rsidR="00C119A0" w:rsidRDefault="00C119A0" w:rsidP="00C119A0">
      <w:pPr>
        <w:rPr>
          <w:rFonts w:asciiTheme="minorHAnsi" w:hAnsiTheme="minorHAnsi" w:cstheme="minorHAnsi"/>
          <w:szCs w:val="24"/>
        </w:rPr>
      </w:pPr>
      <w:r>
        <w:rPr>
          <w:rFonts w:asciiTheme="minorHAnsi" w:hAnsiTheme="minorHAnsi" w:cstheme="minorHAnsi"/>
          <w:szCs w:val="24"/>
        </w:rPr>
        <w:t xml:space="preserve">As the walkers pass Newcastle University the route then takes us into the heart of Newcastle’s shopping area, Northumberland Street. A pedestrianised street it’s home to some of the major high street retailers as well as cafes, eateries and a variety of independent street traders. </w:t>
      </w:r>
    </w:p>
    <w:p w14:paraId="73166602" w14:textId="77777777" w:rsidR="00C119A0" w:rsidRDefault="00C119A0" w:rsidP="00C119A0">
      <w:pPr>
        <w:pStyle w:val="NormalWeb"/>
        <w:shd w:val="clear" w:color="auto" w:fill="FFFFFF"/>
        <w:spacing w:before="0" w:after="0"/>
        <w:textAlignment w:val="baseline"/>
        <w:rPr>
          <w:rFonts w:asciiTheme="minorHAnsi" w:hAnsiTheme="minorHAnsi" w:cstheme="minorHAnsi"/>
        </w:rPr>
      </w:pPr>
      <w:r>
        <w:rPr>
          <w:rFonts w:asciiTheme="minorHAnsi" w:hAnsiTheme="minorHAnsi" w:cstheme="minorHAnsi"/>
        </w:rPr>
        <w:t>Turning right at the bottom of Northumberland Street and onto Blackett street the walk passes the entrance to Eldon Square and Grey’s Monument.</w:t>
      </w:r>
    </w:p>
    <w:p w14:paraId="3D544A12" w14:textId="77777777" w:rsidR="00C119A0" w:rsidRDefault="00C119A0" w:rsidP="00C119A0">
      <w:pPr>
        <w:pStyle w:val="NormalWeb"/>
        <w:shd w:val="clear" w:color="auto" w:fill="FFFFFF"/>
        <w:spacing w:before="0" w:after="0"/>
        <w:textAlignment w:val="baseline"/>
        <w:rPr>
          <w:rFonts w:asciiTheme="minorHAnsi" w:hAnsiTheme="minorHAnsi" w:cstheme="minorHAnsi"/>
        </w:rPr>
      </w:pPr>
      <w:r w:rsidRPr="00966A4A">
        <w:rPr>
          <w:rFonts w:asciiTheme="minorHAnsi" w:hAnsiTheme="minorHAnsi" w:cstheme="minorHAnsi"/>
          <w:noProof/>
        </w:rPr>
        <mc:AlternateContent>
          <mc:Choice Requires="wps">
            <w:drawing>
              <wp:anchor distT="45720" distB="45720" distL="114300" distR="114300" simplePos="0" relativeHeight="251671552" behindDoc="0" locked="0" layoutInCell="1" allowOverlap="1" wp14:anchorId="03A6B789" wp14:editId="2DDBB93E">
                <wp:simplePos x="0" y="0"/>
                <wp:positionH relativeFrom="margin">
                  <wp:posOffset>2917190</wp:posOffset>
                </wp:positionH>
                <wp:positionV relativeFrom="paragraph">
                  <wp:posOffset>161925</wp:posOffset>
                </wp:positionV>
                <wp:extent cx="3363595" cy="1958975"/>
                <wp:effectExtent l="0" t="0" r="8255" b="317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1958975"/>
                        </a:xfrm>
                        <a:prstGeom prst="rect">
                          <a:avLst/>
                        </a:prstGeom>
                        <a:solidFill>
                          <a:srgbClr val="FFFFFF"/>
                        </a:solidFill>
                        <a:ln w="9525">
                          <a:noFill/>
                          <a:miter lim="800000"/>
                          <a:headEnd/>
                          <a:tailEnd/>
                        </a:ln>
                      </wps:spPr>
                      <wps:txbx>
                        <w:txbxContent>
                          <w:p w14:paraId="66273E55" w14:textId="77777777" w:rsidR="00C119A0" w:rsidRDefault="00C119A0" w:rsidP="00C119A0">
                            <w:r w:rsidRPr="0030695E">
                              <w:rPr>
                                <w:rFonts w:asciiTheme="minorHAnsi" w:eastAsiaTheme="minorHAnsi" w:hAnsiTheme="minorHAnsi" w:cstheme="minorHAnsi"/>
                                <w:bCs/>
                                <w:szCs w:val="24"/>
                              </w:rPr>
                              <w:t>Grey's Monument</w:t>
                            </w:r>
                            <w:r w:rsidRPr="0030695E">
                              <w:rPr>
                                <w:rFonts w:asciiTheme="minorHAnsi" w:eastAsiaTheme="minorHAnsi" w:hAnsiTheme="minorHAnsi" w:cstheme="minorHAnsi"/>
                                <w:szCs w:val="24"/>
                              </w:rPr>
                              <w:t> is a </w:t>
                            </w:r>
                            <w:hyperlink r:id="rId56" w:tooltip="Listed building" w:history="1">
                              <w:r w:rsidRPr="0030695E">
                                <w:rPr>
                                  <w:rFonts w:asciiTheme="minorHAnsi" w:eastAsiaTheme="minorHAnsi" w:hAnsiTheme="minorHAnsi" w:cstheme="minorHAnsi"/>
                                  <w:szCs w:val="24"/>
                                </w:rPr>
                                <w:t>Grade I listed</w:t>
                              </w:r>
                            </w:hyperlink>
                            <w:r w:rsidRPr="0030695E">
                              <w:rPr>
                                <w:rFonts w:asciiTheme="minorHAnsi" w:eastAsiaTheme="minorHAnsi" w:hAnsiTheme="minorHAnsi" w:cstheme="minorHAnsi"/>
                                <w:szCs w:val="24"/>
                              </w:rPr>
                              <w:t> monument to </w:t>
                            </w:r>
                            <w:hyperlink r:id="rId57" w:tooltip="Charles Grey, 2nd Earl Grey" w:history="1">
                              <w:r w:rsidRPr="0030695E">
                                <w:rPr>
                                  <w:rFonts w:asciiTheme="minorHAnsi" w:eastAsiaTheme="minorHAnsi" w:hAnsiTheme="minorHAnsi" w:cstheme="minorHAnsi"/>
                                  <w:szCs w:val="24"/>
                                </w:rPr>
                                <w:t>Charles Grey, 2nd Earl Grey</w:t>
                              </w:r>
                            </w:hyperlink>
                            <w:r w:rsidRPr="0030695E">
                              <w:rPr>
                                <w:rFonts w:asciiTheme="minorHAnsi" w:eastAsiaTheme="minorHAnsi" w:hAnsiTheme="minorHAnsi" w:cstheme="minorHAnsi"/>
                                <w:szCs w:val="24"/>
                              </w:rPr>
                              <w:t> built in 1838</w:t>
                            </w:r>
                            <w:r w:rsidRPr="0030695E">
                              <w:rPr>
                                <w:rFonts w:asciiTheme="minorHAnsi" w:eastAsiaTheme="minorHAnsi" w:hAnsiTheme="minorHAnsi" w:cstheme="minorHAnsi"/>
                              </w:rPr>
                              <w:t xml:space="preserve">. </w:t>
                            </w:r>
                            <w:r w:rsidRPr="0030695E">
                              <w:rPr>
                                <w:rFonts w:asciiTheme="minorHAnsi" w:eastAsiaTheme="minorHAnsi" w:hAnsiTheme="minorHAnsi" w:cstheme="minorHAnsi"/>
                                <w:szCs w:val="24"/>
                              </w:rPr>
                              <w:t>It was erected to acclaim Earl Grey for the passing of the </w:t>
                            </w:r>
                            <w:hyperlink r:id="rId58" w:tooltip="Reform Act 1832" w:history="1">
                              <w:r w:rsidRPr="0030695E">
                                <w:rPr>
                                  <w:rFonts w:asciiTheme="minorHAnsi" w:eastAsiaTheme="minorHAnsi" w:hAnsiTheme="minorHAnsi" w:cstheme="minorHAnsi"/>
                                  <w:szCs w:val="24"/>
                                </w:rPr>
                                <w:t>Great Reform Act</w:t>
                              </w:r>
                            </w:hyperlink>
                            <w:r w:rsidRPr="0030695E">
                              <w:rPr>
                                <w:rFonts w:asciiTheme="minorHAnsi" w:eastAsiaTheme="minorHAnsi" w:hAnsiTheme="minorHAnsi" w:cstheme="minorHAnsi"/>
                                <w:szCs w:val="24"/>
                              </w:rPr>
                              <w:t> of 1832 and stands at the head of </w:t>
                            </w:r>
                            <w:hyperlink r:id="rId59" w:anchor="Grey_Steet" w:tooltip="Grainger Town" w:history="1">
                              <w:r w:rsidRPr="0030695E">
                                <w:rPr>
                                  <w:rFonts w:asciiTheme="minorHAnsi" w:eastAsiaTheme="minorHAnsi" w:hAnsiTheme="minorHAnsi" w:cstheme="minorHAnsi"/>
                                  <w:szCs w:val="24"/>
                                </w:rPr>
                                <w:t>Grey Street</w:t>
                              </w:r>
                            </w:hyperlink>
                            <w:r w:rsidRPr="0030695E">
                              <w:rPr>
                                <w:rFonts w:asciiTheme="minorHAnsi" w:eastAsiaTheme="minorHAnsi" w:hAnsiTheme="minorHAnsi" w:cstheme="minorHAnsi"/>
                                <w:szCs w:val="24"/>
                              </w:rPr>
                              <w:t>. It consists of a statue of Lord Grey standing atop a 130-foot-high (40 m) column. The column was designed by local architects </w:t>
                            </w:r>
                            <w:hyperlink r:id="rId60" w:tooltip="John and Benjamin Green" w:history="1">
                              <w:r w:rsidRPr="0030695E">
                                <w:rPr>
                                  <w:rFonts w:asciiTheme="minorHAnsi" w:eastAsiaTheme="minorHAnsi" w:hAnsiTheme="minorHAnsi" w:cstheme="minorHAnsi"/>
                                  <w:szCs w:val="24"/>
                                </w:rPr>
                                <w:t>John and Benjamin Green</w:t>
                              </w:r>
                            </w:hyperlink>
                            <w:r w:rsidRPr="0030695E">
                              <w:rPr>
                                <w:rFonts w:asciiTheme="minorHAnsi" w:eastAsiaTheme="minorHAnsi" w:hAnsiTheme="minorHAnsi" w:cstheme="minorHAnsi"/>
                                <w:szCs w:val="24"/>
                              </w:rPr>
                              <w:t>, and the statue was created by the sculptor </w:t>
                            </w:r>
                            <w:hyperlink r:id="rId61" w:tooltip="Edward Hodges Baily" w:history="1">
                              <w:r w:rsidRPr="0030695E">
                                <w:rPr>
                                  <w:rFonts w:asciiTheme="minorHAnsi" w:eastAsiaTheme="minorHAnsi" w:hAnsiTheme="minorHAnsi" w:cstheme="minorHAnsi"/>
                                  <w:szCs w:val="24"/>
                                </w:rPr>
                                <w:t>Edward Hodges Baily</w:t>
                              </w:r>
                            </w:hyperlink>
                            <w:r w:rsidRPr="0030695E">
                              <w:rPr>
                                <w:rFonts w:asciiTheme="minorHAnsi" w:eastAsiaTheme="minorHAnsi" w:hAnsiTheme="minorHAnsi" w:cstheme="minorHAnsi"/>
                                <w:szCs w:val="24"/>
                              </w:rPr>
                              <w:t> (creator of </w:t>
                            </w:r>
                            <w:hyperlink r:id="rId62" w:tooltip="Nelson's Column" w:history="1">
                              <w:r w:rsidRPr="0030695E">
                                <w:rPr>
                                  <w:rFonts w:asciiTheme="minorHAnsi" w:eastAsiaTheme="minorHAnsi" w:hAnsiTheme="minorHAnsi" w:cstheme="minorHAnsi"/>
                                  <w:szCs w:val="24"/>
                                </w:rPr>
                                <w:t>Nelson's statue</w:t>
                              </w:r>
                            </w:hyperlink>
                            <w:r w:rsidRPr="0030695E">
                              <w:rPr>
                                <w:rFonts w:asciiTheme="minorHAnsi" w:eastAsiaTheme="minorHAnsi" w:hAnsiTheme="minorHAnsi" w:cstheme="minorHAnsi"/>
                                <w:szCs w:val="24"/>
                              </w:rPr>
                              <w:t> in Trafalgar Square).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6B789" id="_x0000_s1035" type="#_x0000_t202" style="position:absolute;margin-left:229.7pt;margin-top:12.75pt;width:264.85pt;height:154.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" stroked="f">
                <v:textbox>
                  <w:txbxContent>
                    <w:p w14:paraId="66273E55" w14:textId="77777777" w:rsidR="00C119A0" w:rsidRDefault="00C119A0" w:rsidP="00C119A0">
                      <w:r w:rsidRPr="0030695E">
                        <w:rPr>
                          <w:rFonts w:asciiTheme="minorHAnsi" w:eastAsiaTheme="minorHAnsi" w:hAnsiTheme="minorHAnsi" w:cstheme="minorHAnsi"/>
                          <w:bCs/>
                          <w:szCs w:val="24"/>
                        </w:rPr>
                        <w:t>Grey's Monument</w:t>
                      </w:r>
                      <w:r w:rsidRPr="0030695E">
                        <w:rPr>
                          <w:rFonts w:asciiTheme="minorHAnsi" w:eastAsiaTheme="minorHAnsi" w:hAnsiTheme="minorHAnsi" w:cstheme="minorHAnsi"/>
                          <w:szCs w:val="24"/>
                        </w:rPr>
                        <w:t> is a </w:t>
                      </w:r>
                      <w:hyperlink r:id="rId63" w:tooltip="Listed building" w:history="1">
                        <w:r w:rsidRPr="0030695E">
                          <w:rPr>
                            <w:rFonts w:asciiTheme="minorHAnsi" w:eastAsiaTheme="minorHAnsi" w:hAnsiTheme="minorHAnsi" w:cstheme="minorHAnsi"/>
                            <w:szCs w:val="24"/>
                          </w:rPr>
                          <w:t>Grade I listed</w:t>
                        </w:r>
                      </w:hyperlink>
                      <w:r w:rsidRPr="0030695E">
                        <w:rPr>
                          <w:rFonts w:asciiTheme="minorHAnsi" w:eastAsiaTheme="minorHAnsi" w:hAnsiTheme="minorHAnsi" w:cstheme="minorHAnsi"/>
                          <w:szCs w:val="24"/>
                        </w:rPr>
                        <w:t> monument to </w:t>
                      </w:r>
                      <w:hyperlink r:id="rId64" w:tooltip="Charles Grey, 2nd Earl Grey" w:history="1">
                        <w:r w:rsidRPr="0030695E">
                          <w:rPr>
                            <w:rFonts w:asciiTheme="minorHAnsi" w:eastAsiaTheme="minorHAnsi" w:hAnsiTheme="minorHAnsi" w:cstheme="minorHAnsi"/>
                            <w:szCs w:val="24"/>
                          </w:rPr>
                          <w:t>Charles Grey, 2nd Earl Grey</w:t>
                        </w:r>
                      </w:hyperlink>
                      <w:r w:rsidRPr="0030695E">
                        <w:rPr>
                          <w:rFonts w:asciiTheme="minorHAnsi" w:eastAsiaTheme="minorHAnsi" w:hAnsiTheme="minorHAnsi" w:cstheme="minorHAnsi"/>
                          <w:szCs w:val="24"/>
                        </w:rPr>
                        <w:t> built in 1838</w:t>
                      </w:r>
                      <w:r w:rsidRPr="0030695E">
                        <w:rPr>
                          <w:rFonts w:asciiTheme="minorHAnsi" w:eastAsiaTheme="minorHAnsi" w:hAnsiTheme="minorHAnsi" w:cstheme="minorHAnsi"/>
                        </w:rPr>
                        <w:t xml:space="preserve">. </w:t>
                      </w:r>
                      <w:r w:rsidRPr="0030695E">
                        <w:rPr>
                          <w:rFonts w:asciiTheme="minorHAnsi" w:eastAsiaTheme="minorHAnsi" w:hAnsiTheme="minorHAnsi" w:cstheme="minorHAnsi"/>
                          <w:szCs w:val="24"/>
                        </w:rPr>
                        <w:t>It was erected to acclaim Earl Grey for the passing of the </w:t>
                      </w:r>
                      <w:hyperlink r:id="rId65" w:tooltip="Reform Act 1832" w:history="1">
                        <w:r w:rsidRPr="0030695E">
                          <w:rPr>
                            <w:rFonts w:asciiTheme="minorHAnsi" w:eastAsiaTheme="minorHAnsi" w:hAnsiTheme="minorHAnsi" w:cstheme="minorHAnsi"/>
                            <w:szCs w:val="24"/>
                          </w:rPr>
                          <w:t>Great Reform Act</w:t>
                        </w:r>
                      </w:hyperlink>
                      <w:r w:rsidRPr="0030695E">
                        <w:rPr>
                          <w:rFonts w:asciiTheme="minorHAnsi" w:eastAsiaTheme="minorHAnsi" w:hAnsiTheme="minorHAnsi" w:cstheme="minorHAnsi"/>
                          <w:szCs w:val="24"/>
                        </w:rPr>
                        <w:t> of 1832 and stands at the head of </w:t>
                      </w:r>
                      <w:hyperlink r:id="rId66" w:anchor="Grey_Steet" w:tooltip="Grainger Town" w:history="1">
                        <w:r w:rsidRPr="0030695E">
                          <w:rPr>
                            <w:rFonts w:asciiTheme="minorHAnsi" w:eastAsiaTheme="minorHAnsi" w:hAnsiTheme="minorHAnsi" w:cstheme="minorHAnsi"/>
                            <w:szCs w:val="24"/>
                          </w:rPr>
                          <w:t>Grey Street</w:t>
                        </w:r>
                      </w:hyperlink>
                      <w:r w:rsidRPr="0030695E">
                        <w:rPr>
                          <w:rFonts w:asciiTheme="minorHAnsi" w:eastAsiaTheme="minorHAnsi" w:hAnsiTheme="minorHAnsi" w:cstheme="minorHAnsi"/>
                          <w:szCs w:val="24"/>
                        </w:rPr>
                        <w:t>. It consists of a statue of Lord Grey standing atop a 130-foot-high (40 m) column. The column was designed by local architects </w:t>
                      </w:r>
                      <w:hyperlink r:id="rId67" w:tooltip="John and Benjamin Green" w:history="1">
                        <w:r w:rsidRPr="0030695E">
                          <w:rPr>
                            <w:rFonts w:asciiTheme="minorHAnsi" w:eastAsiaTheme="minorHAnsi" w:hAnsiTheme="minorHAnsi" w:cstheme="minorHAnsi"/>
                            <w:szCs w:val="24"/>
                          </w:rPr>
                          <w:t>John and Benjamin Green</w:t>
                        </w:r>
                      </w:hyperlink>
                      <w:r w:rsidRPr="0030695E">
                        <w:rPr>
                          <w:rFonts w:asciiTheme="minorHAnsi" w:eastAsiaTheme="minorHAnsi" w:hAnsiTheme="minorHAnsi" w:cstheme="minorHAnsi"/>
                          <w:szCs w:val="24"/>
                        </w:rPr>
                        <w:t>, and the statue was created by the sculptor </w:t>
                      </w:r>
                      <w:hyperlink r:id="rId68" w:tooltip="Edward Hodges Baily" w:history="1">
                        <w:r w:rsidRPr="0030695E">
                          <w:rPr>
                            <w:rFonts w:asciiTheme="minorHAnsi" w:eastAsiaTheme="minorHAnsi" w:hAnsiTheme="minorHAnsi" w:cstheme="minorHAnsi"/>
                            <w:szCs w:val="24"/>
                          </w:rPr>
                          <w:t>Edward Hodges Baily</w:t>
                        </w:r>
                      </w:hyperlink>
                      <w:r w:rsidRPr="0030695E">
                        <w:rPr>
                          <w:rFonts w:asciiTheme="minorHAnsi" w:eastAsiaTheme="minorHAnsi" w:hAnsiTheme="minorHAnsi" w:cstheme="minorHAnsi"/>
                          <w:szCs w:val="24"/>
                        </w:rPr>
                        <w:t> (creator of </w:t>
                      </w:r>
                      <w:hyperlink r:id="rId69" w:tooltip="Nelson's Column" w:history="1">
                        <w:r w:rsidRPr="0030695E">
                          <w:rPr>
                            <w:rFonts w:asciiTheme="minorHAnsi" w:eastAsiaTheme="minorHAnsi" w:hAnsiTheme="minorHAnsi" w:cstheme="minorHAnsi"/>
                            <w:szCs w:val="24"/>
                          </w:rPr>
                          <w:t>Nelson's statue</w:t>
                        </w:r>
                      </w:hyperlink>
                      <w:r w:rsidRPr="0030695E">
                        <w:rPr>
                          <w:rFonts w:asciiTheme="minorHAnsi" w:eastAsiaTheme="minorHAnsi" w:hAnsiTheme="minorHAnsi" w:cstheme="minorHAnsi"/>
                          <w:szCs w:val="24"/>
                        </w:rPr>
                        <w:t> in Trafalgar Square).</w:t>
                      </w:r>
                      <w:r>
                        <w:t xml:space="preserve"> </w:t>
                      </w:r>
                    </w:p>
                  </w:txbxContent>
                </v:textbox>
                <w10:wrap type="square" anchorx="margin"/>
              </v:shape>
            </w:pict>
          </mc:Fallback>
        </mc:AlternateContent>
      </w:r>
    </w:p>
    <w:p w14:paraId="65AA6B61" w14:textId="77777777" w:rsidR="00C119A0" w:rsidRDefault="00C119A0" w:rsidP="00C119A0">
      <w:pPr>
        <w:pStyle w:val="NormalWeb"/>
        <w:shd w:val="clear" w:color="auto" w:fill="FFFFFF"/>
        <w:spacing w:before="0" w:after="0"/>
        <w:textAlignment w:val="baseline"/>
        <w:rPr>
          <w:rFonts w:asciiTheme="minorHAnsi" w:hAnsiTheme="minorHAnsi" w:cstheme="minorHAnsi"/>
        </w:rPr>
      </w:pPr>
      <w:r>
        <w:rPr>
          <w:noProof/>
        </w:rPr>
        <w:drawing>
          <wp:inline distT="0" distB="0" distL="0" distR="0" wp14:anchorId="615E5B62" wp14:editId="7BE4B2F6">
            <wp:extent cx="2743200" cy="1948543"/>
            <wp:effectExtent l="0" t="0" r="0" b="0"/>
            <wp:docPr id="56" name="Picture 56" descr="Image result for monument new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result for monument newcastl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9861" cy="1967481"/>
                    </a:xfrm>
                    <a:prstGeom prst="rect">
                      <a:avLst/>
                    </a:prstGeom>
                    <a:noFill/>
                    <a:ln>
                      <a:noFill/>
                    </a:ln>
                  </pic:spPr>
                </pic:pic>
              </a:graphicData>
            </a:graphic>
          </wp:inline>
        </w:drawing>
      </w:r>
    </w:p>
    <w:p w14:paraId="55E65615" w14:textId="77777777" w:rsidR="00C119A0" w:rsidRDefault="00C119A0" w:rsidP="00C119A0">
      <w:pPr>
        <w:pStyle w:val="NormalWeb"/>
        <w:shd w:val="clear" w:color="auto" w:fill="FFFFFF"/>
        <w:spacing w:before="0" w:after="0"/>
        <w:textAlignment w:val="baseline"/>
        <w:rPr>
          <w:rFonts w:asciiTheme="minorHAnsi" w:hAnsiTheme="minorHAnsi" w:cstheme="minorHAnsi"/>
        </w:rPr>
      </w:pPr>
    </w:p>
    <w:p w14:paraId="00814869" w14:textId="77777777" w:rsidR="00C119A0" w:rsidRPr="00B65687" w:rsidRDefault="00C119A0" w:rsidP="00C119A0">
      <w:pPr>
        <w:pStyle w:val="NormalWeb"/>
        <w:shd w:val="clear" w:color="auto" w:fill="FFFFFF"/>
        <w:spacing w:before="0" w:after="0"/>
        <w:textAlignment w:val="baseline"/>
        <w:rPr>
          <w:rFonts w:asciiTheme="minorHAnsi" w:hAnsiTheme="minorHAnsi" w:cstheme="minorHAnsi"/>
        </w:rPr>
      </w:pPr>
      <w:r>
        <w:rPr>
          <w:rFonts w:asciiTheme="minorHAnsi" w:hAnsiTheme="minorHAnsi" w:cstheme="minorHAnsi"/>
        </w:rPr>
        <w:t xml:space="preserve">On the right will be New Eldon Square, which during the Summer will be transformed into a family friendly fairground for 6 weeks. </w:t>
      </w:r>
      <w:r w:rsidRPr="006E599D">
        <w:rPr>
          <w:rFonts w:asciiTheme="minorHAnsi" w:hAnsiTheme="minorHAnsi" w:cstheme="minorHAnsi"/>
          <w:color w:val="141414"/>
        </w:rPr>
        <w:t>To give the street a park-like feel, 1,000sq m of artificial grass will be placed on the road from Old</w:t>
      </w:r>
      <w:r w:rsidRPr="006E599D">
        <w:rPr>
          <w:rFonts w:asciiTheme="minorHAnsi" w:hAnsiTheme="minorHAnsi" w:cstheme="minorHAnsi"/>
          <w:color w:val="000000" w:themeColor="text1"/>
          <w:u w:val="single"/>
        </w:rPr>
        <w:t> </w:t>
      </w:r>
      <w:hyperlink r:id="rId71" w:tgtFrame="_blank" w:history="1">
        <w:r w:rsidRPr="006E599D">
          <w:rPr>
            <w:rStyle w:val="Hyperlink"/>
            <w:rFonts w:asciiTheme="minorHAnsi" w:eastAsia="Calibri" w:hAnsiTheme="minorHAnsi" w:cstheme="minorHAnsi"/>
            <w:bCs/>
            <w:color w:val="000000" w:themeColor="text1"/>
          </w:rPr>
          <w:t>Eldon Square</w:t>
        </w:r>
      </w:hyperlink>
      <w:r w:rsidRPr="006E599D">
        <w:rPr>
          <w:rFonts w:asciiTheme="minorHAnsi" w:hAnsiTheme="minorHAnsi" w:cstheme="minorHAnsi"/>
          <w:color w:val="141414"/>
        </w:rPr>
        <w:t> to Pilgrim Street for the duration of the weekends, while an avenue of trees will run along the north side of Blackett Street.</w:t>
      </w:r>
      <w:r>
        <w:rPr>
          <w:rFonts w:asciiTheme="minorHAnsi" w:hAnsiTheme="minorHAnsi" w:cstheme="minorHAnsi"/>
          <w:color w:val="141414"/>
        </w:rPr>
        <w:t xml:space="preserve"> </w:t>
      </w:r>
      <w:r w:rsidRPr="006E599D">
        <w:rPr>
          <w:rFonts w:asciiTheme="minorHAnsi" w:hAnsiTheme="minorHAnsi" w:cstheme="minorHAnsi"/>
          <w:color w:val="141414"/>
        </w:rPr>
        <w:t>Bean bags, mini deck chairs, and an artificial grass sofa will also be brought out to make the street more accessible to both adults and children.</w:t>
      </w:r>
    </w:p>
    <w:p w14:paraId="7AC3A361" w14:textId="77777777" w:rsidR="00C119A0" w:rsidRDefault="00C119A0" w:rsidP="00C119A0">
      <w:pPr>
        <w:pStyle w:val="NormalWeb"/>
        <w:shd w:val="clear" w:color="auto" w:fill="FFFFFF"/>
        <w:spacing w:before="0" w:after="0"/>
        <w:textAlignment w:val="baseline"/>
        <w:rPr>
          <w:rFonts w:asciiTheme="minorHAnsi" w:hAnsiTheme="minorHAnsi" w:cstheme="minorHAnsi"/>
          <w:color w:val="141414"/>
          <w:shd w:val="clear" w:color="auto" w:fill="FFFFFF"/>
        </w:rPr>
      </w:pPr>
      <w:r w:rsidRPr="006E599D">
        <w:rPr>
          <w:rFonts w:asciiTheme="minorHAnsi" w:hAnsiTheme="minorHAnsi" w:cstheme="minorHAnsi"/>
          <w:color w:val="141414"/>
          <w:shd w:val="clear" w:color="auto" w:fill="FFFFFF"/>
        </w:rPr>
        <w:t>The idea for the fairground was devised by Newcastle’s Business Improvement District NE1, which organises a range of programmes to bring people into the city centre. These include Alive After Five, the Quayside Seaside, Newcastle Motor Show, and Restaurant Week.</w:t>
      </w:r>
    </w:p>
    <w:p w14:paraId="3E5FCC22" w14:textId="77777777" w:rsidR="00C119A0" w:rsidRDefault="00C119A0" w:rsidP="00C119A0">
      <w:pPr>
        <w:pStyle w:val="NormalWeb"/>
        <w:shd w:val="clear" w:color="auto" w:fill="FFFFFF"/>
        <w:spacing w:before="0" w:after="0"/>
        <w:textAlignment w:val="baseline"/>
        <w:rPr>
          <w:rFonts w:asciiTheme="minorHAnsi" w:hAnsiTheme="minorHAnsi" w:cstheme="minorHAnsi"/>
          <w:color w:val="141414"/>
        </w:rPr>
      </w:pPr>
    </w:p>
    <w:p w14:paraId="7C26F829" w14:textId="77777777" w:rsidR="00C119A0" w:rsidRDefault="00C119A0" w:rsidP="00C119A0">
      <w:pPr>
        <w:pStyle w:val="NormalWeb"/>
        <w:shd w:val="clear" w:color="auto" w:fill="FFFFFF"/>
        <w:spacing w:before="0" w:after="0"/>
        <w:textAlignment w:val="baseline"/>
        <w:rPr>
          <w:rFonts w:asciiTheme="minorHAnsi" w:hAnsiTheme="minorHAnsi" w:cstheme="minorHAnsi"/>
          <w:color w:val="141414"/>
        </w:rPr>
      </w:pPr>
      <w:r>
        <w:rPr>
          <w:rFonts w:asciiTheme="minorHAnsi" w:hAnsiTheme="minorHAnsi" w:cstheme="minorHAnsi"/>
          <w:color w:val="141414"/>
        </w:rPr>
        <w:t>Turning right again the route loops back, this time passing Newcastle University on the left-hand side before turning left at Claremont Road. On the right-hand side will be the Great North Museum Hancock.</w:t>
      </w:r>
    </w:p>
    <w:p w14:paraId="7E0B257E" w14:textId="77777777" w:rsidR="00C119A0" w:rsidRDefault="00C119A0" w:rsidP="00C119A0">
      <w:pPr>
        <w:pStyle w:val="NormalWeb"/>
        <w:shd w:val="clear" w:color="auto" w:fill="FFFFFF"/>
        <w:spacing w:before="0" w:after="0"/>
        <w:textAlignment w:val="baseline"/>
        <w:rPr>
          <w:rFonts w:asciiTheme="minorHAnsi" w:hAnsiTheme="minorHAnsi" w:cstheme="minorHAnsi"/>
          <w:color w:val="141414"/>
        </w:rPr>
      </w:pPr>
    </w:p>
    <w:p w14:paraId="0CAA427F" w14:textId="77777777" w:rsidR="00C119A0" w:rsidRPr="006E599D" w:rsidRDefault="00C119A0" w:rsidP="00C119A0">
      <w:pPr>
        <w:pStyle w:val="NormalWeb"/>
        <w:shd w:val="clear" w:color="auto" w:fill="FFFFFF"/>
        <w:spacing w:before="0" w:after="0"/>
        <w:textAlignment w:val="baseline"/>
        <w:rPr>
          <w:rFonts w:asciiTheme="minorHAnsi" w:hAnsiTheme="minorHAnsi" w:cstheme="minorHAnsi"/>
          <w:color w:val="141414"/>
        </w:rPr>
      </w:pPr>
      <w:r>
        <w:rPr>
          <w:noProof/>
        </w:rPr>
        <w:drawing>
          <wp:inline distT="0" distB="0" distL="0" distR="0" wp14:anchorId="0FB28AF2" wp14:editId="4F8917E4">
            <wp:extent cx="5747385" cy="2993572"/>
            <wp:effectExtent l="0" t="0" r="5715" b="0"/>
            <wp:docPr id="58" name="Picture 58" descr="Image result for great north museum hanc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result for great north museum hancoc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78482" cy="3009769"/>
                    </a:xfrm>
                    <a:prstGeom prst="rect">
                      <a:avLst/>
                    </a:prstGeom>
                    <a:noFill/>
                    <a:ln>
                      <a:noFill/>
                    </a:ln>
                  </pic:spPr>
                </pic:pic>
              </a:graphicData>
            </a:graphic>
          </wp:inline>
        </w:drawing>
      </w:r>
    </w:p>
    <w:p w14:paraId="7AC5AF04" w14:textId="77777777" w:rsidR="00C119A0" w:rsidRDefault="00C119A0" w:rsidP="00C119A0">
      <w:pPr>
        <w:rPr>
          <w:rFonts w:asciiTheme="minorHAnsi" w:hAnsiTheme="minorHAnsi" w:cstheme="minorHAnsi"/>
          <w:szCs w:val="24"/>
        </w:rPr>
      </w:pPr>
    </w:p>
    <w:p w14:paraId="0CD82517" w14:textId="77777777" w:rsidR="00C119A0" w:rsidRPr="00AD1724" w:rsidRDefault="00C119A0" w:rsidP="00C119A0">
      <w:pPr>
        <w:rPr>
          <w:rFonts w:asciiTheme="minorHAnsi" w:hAnsiTheme="minorHAnsi" w:cstheme="minorHAnsi"/>
          <w:szCs w:val="24"/>
        </w:rPr>
      </w:pPr>
      <w:r w:rsidRPr="00AD1724">
        <w:rPr>
          <w:rFonts w:asciiTheme="minorHAnsi" w:hAnsiTheme="minorHAnsi" w:cstheme="minorHAnsi"/>
          <w:color w:val="222222"/>
          <w:shd w:val="clear" w:color="auto" w:fill="FFFFFF"/>
        </w:rPr>
        <w:t>The Great North Museum: Hancock is a museum of natural history and ancient civilisations. The museum was established in 1884 and was formerly known as the Hancock Museum. In 2006 it merged with Newcastle University's Hatton Gallery to form the Great North Museum.</w:t>
      </w:r>
    </w:p>
    <w:p w14:paraId="5B13A7EA" w14:textId="77777777" w:rsidR="00C119A0" w:rsidRDefault="00C119A0" w:rsidP="00C119A0">
      <w:pPr>
        <w:rPr>
          <w:rFonts w:asciiTheme="minorHAnsi" w:hAnsiTheme="minorHAnsi" w:cstheme="minorHAnsi"/>
          <w:szCs w:val="24"/>
        </w:rPr>
      </w:pPr>
      <w:r>
        <w:rPr>
          <w:rFonts w:asciiTheme="minorHAnsi" w:hAnsiTheme="minorHAnsi" w:cstheme="minorHAnsi"/>
          <w:szCs w:val="24"/>
        </w:rPr>
        <w:t>Passing the Museum, the walk will then continue back into Exhibition Park base for the festival celebrations.</w:t>
      </w:r>
    </w:p>
    <w:p w14:paraId="1C1D9D91" w14:textId="77777777" w:rsidR="00C119A0" w:rsidRDefault="00C119A0" w:rsidP="00C119A0">
      <w:pPr>
        <w:rPr>
          <w:rFonts w:asciiTheme="minorHAnsi" w:hAnsiTheme="minorHAnsi" w:cstheme="minorHAnsi"/>
          <w:szCs w:val="24"/>
        </w:rPr>
      </w:pPr>
    </w:p>
    <w:p w14:paraId="37328A2F" w14:textId="77777777" w:rsidR="00C119A0" w:rsidRDefault="00C119A0" w:rsidP="00C119A0">
      <w:pPr>
        <w:rPr>
          <w:rFonts w:asciiTheme="minorHAnsi" w:hAnsiTheme="minorHAnsi" w:cstheme="minorHAnsi"/>
          <w:szCs w:val="24"/>
        </w:rPr>
      </w:pPr>
    </w:p>
    <w:p w14:paraId="28EC03FE" w14:textId="77777777" w:rsidR="00C119A0" w:rsidRDefault="00C119A0" w:rsidP="00C119A0">
      <w:pPr>
        <w:rPr>
          <w:rFonts w:cs="Arial"/>
          <w:color w:val="7030A0"/>
          <w:sz w:val="28"/>
          <w:szCs w:val="24"/>
        </w:rPr>
      </w:pPr>
    </w:p>
    <w:p w14:paraId="0161F5BA" w14:textId="77777777" w:rsidR="00C119A0" w:rsidRDefault="00C119A0" w:rsidP="00C119A0">
      <w:pPr>
        <w:rPr>
          <w:rFonts w:cs="Arial"/>
          <w:color w:val="7030A0"/>
          <w:sz w:val="28"/>
          <w:szCs w:val="24"/>
        </w:rPr>
      </w:pPr>
    </w:p>
    <w:p w14:paraId="261C9ADE" w14:textId="77777777" w:rsidR="00C119A0" w:rsidRDefault="00C119A0" w:rsidP="00C119A0">
      <w:pPr>
        <w:rPr>
          <w:rFonts w:cs="Arial"/>
          <w:color w:val="7030A0"/>
          <w:sz w:val="28"/>
          <w:szCs w:val="24"/>
        </w:rPr>
      </w:pPr>
      <w:r>
        <w:rPr>
          <w:rFonts w:cs="Arial"/>
          <w:color w:val="7030A0"/>
          <w:sz w:val="28"/>
          <w:szCs w:val="24"/>
        </w:rPr>
        <w:t>UK Recovery Walk 2020 Festival Celebration</w:t>
      </w:r>
    </w:p>
    <w:p w14:paraId="326DF644" w14:textId="77777777" w:rsidR="00C119A0" w:rsidRDefault="00C119A0" w:rsidP="00C119A0">
      <w:pPr>
        <w:rPr>
          <w:rFonts w:cs="Arial"/>
          <w:color w:val="7030A0"/>
          <w:sz w:val="28"/>
          <w:szCs w:val="24"/>
        </w:rPr>
      </w:pPr>
    </w:p>
    <w:p w14:paraId="3F8D55D9" w14:textId="77777777" w:rsidR="00C119A0" w:rsidRDefault="00C119A0" w:rsidP="00C119A0">
      <w:r>
        <w:rPr>
          <w:noProof/>
        </w:rPr>
        <w:lastRenderedPageBreak/>
        <w:drawing>
          <wp:inline distT="0" distB="0" distL="0" distR="0" wp14:anchorId="59666596" wp14:editId="48540A93">
            <wp:extent cx="2320920" cy="1979822"/>
            <wp:effectExtent l="0" t="0" r="3180" b="1378"/>
            <wp:docPr id="32"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a:off x="0" y="0"/>
                      <a:ext cx="2320920" cy="1979822"/>
                    </a:xfrm>
                    <a:prstGeom prst="rect">
                      <a:avLst/>
                    </a:prstGeom>
                    <a:noFill/>
                    <a:ln>
                      <a:noFill/>
                      <a:prstDash/>
                    </a:ln>
                  </pic:spPr>
                </pic:pic>
              </a:graphicData>
            </a:graphic>
          </wp:inline>
        </w:drawing>
      </w:r>
      <w:r>
        <w:t xml:space="preserve">                   </w:t>
      </w:r>
      <w:r>
        <w:rPr>
          <w:noProof/>
        </w:rPr>
        <w:drawing>
          <wp:inline distT="0" distB="0" distL="0" distR="0" wp14:anchorId="5B26967F" wp14:editId="726871F5">
            <wp:extent cx="2560466" cy="2029730"/>
            <wp:effectExtent l="0" t="0" r="0" b="8620"/>
            <wp:docPr id="33"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rcRect/>
                    <a:stretch>
                      <a:fillRect/>
                    </a:stretch>
                  </pic:blipFill>
                  <pic:spPr>
                    <a:xfrm>
                      <a:off x="0" y="0"/>
                      <a:ext cx="2560466" cy="2029730"/>
                    </a:xfrm>
                    <a:prstGeom prst="rect">
                      <a:avLst/>
                    </a:prstGeom>
                    <a:noFill/>
                    <a:ln>
                      <a:noFill/>
                      <a:prstDash/>
                    </a:ln>
                  </pic:spPr>
                </pic:pic>
              </a:graphicData>
            </a:graphic>
          </wp:inline>
        </w:drawing>
      </w:r>
    </w:p>
    <w:p w14:paraId="2C233E70" w14:textId="77777777" w:rsidR="00C119A0" w:rsidRDefault="00C119A0" w:rsidP="00C119A0">
      <w:pPr>
        <w:pStyle w:val="NoSpacing"/>
        <w:rPr>
          <w:shd w:val="clear" w:color="auto" w:fill="F1F1F1"/>
        </w:rPr>
      </w:pPr>
      <w:bookmarkStart w:id="12" w:name="_Hlk12277803"/>
    </w:p>
    <w:p w14:paraId="5F1F0D53" w14:textId="77777777" w:rsidR="00C119A0" w:rsidRDefault="00C119A0" w:rsidP="00C119A0">
      <w:pPr>
        <w:pStyle w:val="NoSpacing"/>
        <w:rPr>
          <w:shd w:val="clear" w:color="auto" w:fill="F1F1F1"/>
        </w:rPr>
      </w:pPr>
    </w:p>
    <w:bookmarkEnd w:id="12"/>
    <w:p w14:paraId="454F23A9" w14:textId="77777777" w:rsidR="00C119A0" w:rsidRPr="00BD246D" w:rsidRDefault="00C119A0" w:rsidP="00C119A0">
      <w:pPr>
        <w:pStyle w:val="NormalWeb"/>
        <w:shd w:val="clear" w:color="auto" w:fill="FFFFFF"/>
        <w:spacing w:before="120" w:after="120"/>
        <w:rPr>
          <w:rFonts w:asciiTheme="minorHAnsi" w:hAnsiTheme="minorHAnsi" w:cstheme="minorHAnsi"/>
        </w:rPr>
      </w:pPr>
      <w:r w:rsidRPr="00BD246D">
        <w:rPr>
          <w:rFonts w:asciiTheme="minorHAnsi" w:hAnsiTheme="minorHAnsi" w:cstheme="minorHAnsi"/>
        </w:rPr>
        <w:t>Newcastle Exhibition Park is situated at the Town Moor recreational ground. It was first used during the Jubilee Exhibition 1887. The park offers a range of facilities and still has the original bandstand from the 1887 Exhibition.</w:t>
      </w:r>
    </w:p>
    <w:p w14:paraId="0817E390" w14:textId="77777777" w:rsidR="00C119A0" w:rsidRPr="00BD246D" w:rsidRDefault="00C119A0" w:rsidP="00C119A0">
      <w:pPr>
        <w:pStyle w:val="NormalWeb"/>
        <w:shd w:val="clear" w:color="auto" w:fill="FFFFFF"/>
        <w:spacing w:before="120" w:after="120"/>
        <w:rPr>
          <w:rFonts w:asciiTheme="minorHAnsi" w:hAnsiTheme="minorHAnsi" w:cstheme="minorHAnsi"/>
        </w:rPr>
      </w:pPr>
      <w:r w:rsidRPr="00BD246D">
        <w:rPr>
          <w:rFonts w:asciiTheme="minorHAnsi" w:hAnsiTheme="minorHAnsi" w:cstheme="minorHAnsi"/>
          <w:color w:val="000000"/>
        </w:rPr>
        <w:t>The </w:t>
      </w:r>
      <w:r w:rsidRPr="00BD246D">
        <w:rPr>
          <w:rFonts w:asciiTheme="minorHAnsi" w:hAnsiTheme="minorHAnsi" w:cstheme="minorHAnsi"/>
          <w:bCs/>
          <w:color w:val="000000"/>
        </w:rPr>
        <w:t>Town Moor</w:t>
      </w:r>
      <w:r w:rsidRPr="00BD246D">
        <w:rPr>
          <w:rFonts w:asciiTheme="minorHAnsi" w:hAnsiTheme="minorHAnsi" w:cstheme="minorHAnsi"/>
          <w:color w:val="000000"/>
        </w:rPr>
        <w:t> is a large area of </w:t>
      </w:r>
      <w:hyperlink r:id="rId75" w:tooltip="Common land" w:history="1">
        <w:r w:rsidRPr="00BD246D">
          <w:rPr>
            <w:rStyle w:val="Hyperlink"/>
            <w:rFonts w:asciiTheme="minorHAnsi" w:eastAsia="Calibri" w:hAnsiTheme="minorHAnsi" w:cstheme="minorHAnsi"/>
            <w:color w:val="000000"/>
          </w:rPr>
          <w:t>common land</w:t>
        </w:r>
      </w:hyperlink>
      <w:r w:rsidRPr="00BD246D">
        <w:rPr>
          <w:rFonts w:asciiTheme="minorHAnsi" w:hAnsiTheme="minorHAnsi" w:cstheme="minorHAnsi"/>
          <w:color w:val="000000"/>
        </w:rPr>
        <w:t> in </w:t>
      </w:r>
      <w:hyperlink r:id="rId76" w:tooltip="Newcastle upon Tyne" w:history="1">
        <w:r w:rsidRPr="00BD246D">
          <w:rPr>
            <w:rStyle w:val="Hyperlink"/>
            <w:rFonts w:asciiTheme="minorHAnsi" w:eastAsia="Calibri" w:hAnsiTheme="minorHAnsi" w:cstheme="minorHAnsi"/>
            <w:color w:val="000000"/>
          </w:rPr>
          <w:t>Newcastle upon Tyne</w:t>
        </w:r>
      </w:hyperlink>
      <w:r w:rsidRPr="00BD246D">
        <w:rPr>
          <w:rFonts w:asciiTheme="minorHAnsi" w:hAnsiTheme="minorHAnsi" w:cstheme="minorHAnsi"/>
          <w:color w:val="000000"/>
        </w:rPr>
        <w:t>. It covers an area of around 1000 acres and is larger than </w:t>
      </w:r>
      <w:hyperlink r:id="rId77" w:tooltip="Hyde Park, London" w:history="1">
        <w:r w:rsidRPr="00BD246D">
          <w:rPr>
            <w:rStyle w:val="Hyperlink"/>
            <w:rFonts w:asciiTheme="minorHAnsi" w:eastAsia="Calibri" w:hAnsiTheme="minorHAnsi" w:cstheme="minorHAnsi"/>
            <w:color w:val="000000"/>
          </w:rPr>
          <w:t>Hyde Park</w:t>
        </w:r>
      </w:hyperlink>
      <w:r w:rsidRPr="00BD246D">
        <w:rPr>
          <w:rFonts w:asciiTheme="minorHAnsi" w:hAnsiTheme="minorHAnsi" w:cstheme="minorHAnsi"/>
          <w:color w:val="000000"/>
        </w:rPr>
        <w:t> and </w:t>
      </w:r>
      <w:hyperlink r:id="rId78" w:tooltip="Hampstead Heath" w:history="1">
        <w:r w:rsidRPr="00BD246D">
          <w:rPr>
            <w:rStyle w:val="Hyperlink"/>
            <w:rFonts w:asciiTheme="minorHAnsi" w:eastAsia="Calibri" w:hAnsiTheme="minorHAnsi" w:cstheme="minorHAnsi"/>
            <w:color w:val="000000"/>
          </w:rPr>
          <w:t>Hampstead Heath</w:t>
        </w:r>
      </w:hyperlink>
      <w:r w:rsidRPr="00BD246D">
        <w:rPr>
          <w:rFonts w:asciiTheme="minorHAnsi" w:hAnsiTheme="minorHAnsi" w:cstheme="minorHAnsi"/>
          <w:color w:val="000000"/>
        </w:rPr>
        <w:t> combined, and also larger than New York City's </w:t>
      </w:r>
      <w:hyperlink r:id="rId79" w:tooltip="Central Park" w:history="1">
        <w:r w:rsidRPr="00BD246D">
          <w:rPr>
            <w:rStyle w:val="Hyperlink"/>
            <w:rFonts w:asciiTheme="minorHAnsi" w:eastAsia="Calibri" w:hAnsiTheme="minorHAnsi" w:cstheme="minorHAnsi"/>
            <w:color w:val="000000"/>
          </w:rPr>
          <w:t>Central Park</w:t>
        </w:r>
      </w:hyperlink>
      <w:r w:rsidRPr="00BD246D">
        <w:rPr>
          <w:rFonts w:asciiTheme="minorHAnsi" w:hAnsiTheme="minorHAnsi" w:cstheme="minorHAnsi"/>
          <w:color w:val="000000"/>
        </w:rPr>
        <w:t>. Like them it is not on the edge of the city, but has suburbs all around it. It stretches from the city centre and </w:t>
      </w:r>
      <w:hyperlink r:id="rId80" w:tooltip="Spital Tongues" w:history="1">
        <w:r w:rsidRPr="00BD246D">
          <w:rPr>
            <w:rStyle w:val="Hyperlink"/>
            <w:rFonts w:asciiTheme="minorHAnsi" w:eastAsia="Calibri" w:hAnsiTheme="minorHAnsi" w:cstheme="minorHAnsi"/>
            <w:color w:val="000000"/>
          </w:rPr>
          <w:t>Spital Tongues</w:t>
        </w:r>
      </w:hyperlink>
      <w:r w:rsidRPr="00BD246D">
        <w:rPr>
          <w:rFonts w:asciiTheme="minorHAnsi" w:hAnsiTheme="minorHAnsi" w:cstheme="minorHAnsi"/>
          <w:color w:val="000000"/>
        </w:rPr>
        <w:t> in the south out to Cowgate/Kenton Bar to the west, and from </w:t>
      </w:r>
      <w:hyperlink r:id="rId81" w:tooltip="Gosforth" w:history="1">
        <w:r w:rsidRPr="00BD246D">
          <w:rPr>
            <w:rStyle w:val="Hyperlink"/>
            <w:rFonts w:asciiTheme="minorHAnsi" w:eastAsia="Calibri" w:hAnsiTheme="minorHAnsi" w:cstheme="minorHAnsi"/>
            <w:color w:val="000000"/>
          </w:rPr>
          <w:t>Gosforth</w:t>
        </w:r>
      </w:hyperlink>
      <w:r w:rsidRPr="00BD246D">
        <w:rPr>
          <w:rFonts w:asciiTheme="minorHAnsi" w:hAnsiTheme="minorHAnsi" w:cstheme="minorHAnsi"/>
          <w:color w:val="000000"/>
        </w:rPr>
        <w:t xml:space="preserve"> to the north and </w:t>
      </w:r>
      <w:hyperlink r:id="rId82" w:tooltip="Jesmond" w:history="1">
        <w:r w:rsidRPr="00BD246D">
          <w:rPr>
            <w:rStyle w:val="Hyperlink"/>
            <w:rFonts w:asciiTheme="minorHAnsi" w:eastAsia="Calibri" w:hAnsiTheme="minorHAnsi" w:cstheme="minorHAnsi"/>
            <w:color w:val="000000"/>
          </w:rPr>
          <w:t>Jesmond</w:t>
        </w:r>
      </w:hyperlink>
      <w:r w:rsidRPr="00BD246D">
        <w:rPr>
          <w:rFonts w:asciiTheme="minorHAnsi" w:hAnsiTheme="minorHAnsi" w:cstheme="minorHAnsi"/>
          <w:color w:val="000000"/>
        </w:rPr>
        <w:t> to the east.</w:t>
      </w:r>
    </w:p>
    <w:p w14:paraId="1781C4A3" w14:textId="77777777" w:rsidR="00C119A0" w:rsidRPr="00BD246D" w:rsidRDefault="00C119A0" w:rsidP="00C119A0">
      <w:pPr>
        <w:pStyle w:val="NormalWeb"/>
        <w:shd w:val="clear" w:color="auto" w:fill="FFFFFF"/>
        <w:spacing w:before="120" w:after="120"/>
        <w:rPr>
          <w:rFonts w:asciiTheme="minorHAnsi" w:hAnsiTheme="minorHAnsi" w:cstheme="minorHAnsi"/>
        </w:rPr>
      </w:pPr>
      <w:r w:rsidRPr="00BD246D">
        <w:rPr>
          <w:rFonts w:asciiTheme="minorHAnsi" w:hAnsiTheme="minorHAnsi" w:cstheme="minorHAnsi"/>
          <w:color w:val="000000"/>
        </w:rPr>
        <w:t>At the south-eastern corner lies the </w:t>
      </w:r>
      <w:hyperlink r:id="rId83" w:tooltip="Exhibition Park, Newcastle" w:history="1">
        <w:r w:rsidRPr="00BD246D">
          <w:rPr>
            <w:rStyle w:val="Hyperlink"/>
            <w:rFonts w:asciiTheme="minorHAnsi" w:eastAsia="Calibri" w:hAnsiTheme="minorHAnsi" w:cstheme="minorHAnsi"/>
            <w:color w:val="000000"/>
          </w:rPr>
          <w:t>Exhibition Park</w:t>
        </w:r>
      </w:hyperlink>
      <w:r w:rsidRPr="00BD246D">
        <w:rPr>
          <w:rFonts w:asciiTheme="minorHAnsi" w:hAnsiTheme="minorHAnsi" w:cstheme="minorHAnsi"/>
          <w:color w:val="000000"/>
        </w:rPr>
        <w:t>, but the rest of the Town Moor is not laid out as a park and is mostly treeless. </w:t>
      </w:r>
      <w:hyperlink r:id="rId84" w:tooltip="Freedom of the City" w:history="1">
        <w:r w:rsidRPr="00BD246D">
          <w:rPr>
            <w:rStyle w:val="Hyperlink"/>
            <w:rFonts w:asciiTheme="minorHAnsi" w:eastAsia="Calibri" w:hAnsiTheme="minorHAnsi" w:cstheme="minorHAnsi"/>
            <w:color w:val="000000"/>
          </w:rPr>
          <w:t>Freemen</w:t>
        </w:r>
      </w:hyperlink>
      <w:r w:rsidRPr="00BD246D">
        <w:rPr>
          <w:rFonts w:asciiTheme="minorHAnsi" w:hAnsiTheme="minorHAnsi" w:cstheme="minorHAnsi"/>
          <w:color w:val="000000"/>
        </w:rPr>
        <w:t xml:space="preserve"> of the city have the right to graze cattle on the moors, and every June it is home to the Hopping’s the biggest traveling fair in Europe. </w:t>
      </w:r>
    </w:p>
    <w:p w14:paraId="686152F7" w14:textId="77777777" w:rsidR="00C119A0" w:rsidRPr="00BD246D" w:rsidRDefault="00C119A0" w:rsidP="00C119A0">
      <w:pPr>
        <w:pStyle w:val="NormalWeb"/>
        <w:shd w:val="clear" w:color="auto" w:fill="FFFFFF"/>
        <w:spacing w:before="120" w:after="120"/>
        <w:rPr>
          <w:rFonts w:asciiTheme="minorHAnsi" w:hAnsiTheme="minorHAnsi" w:cstheme="minorHAnsi"/>
          <w:color w:val="000000"/>
        </w:rPr>
      </w:pPr>
      <w:r w:rsidRPr="00BD246D">
        <w:rPr>
          <w:rFonts w:asciiTheme="minorHAnsi" w:hAnsiTheme="minorHAnsi" w:cstheme="minorHAnsi"/>
          <w:color w:val="000000"/>
        </w:rPr>
        <w:t>This space will be the start and end of the walk and here we will have a celebration event      featuring bands and speakers on stage, stalls and wide range of food and refreshments. The perfect base for everyone attending the Recovery Walk 2020 spend their day in Newcastle.</w:t>
      </w:r>
    </w:p>
    <w:p w14:paraId="78B8BEF2" w14:textId="77777777" w:rsidR="00C119A0" w:rsidRDefault="00C119A0" w:rsidP="00C119A0">
      <w:pPr>
        <w:pStyle w:val="NormalWeb"/>
        <w:shd w:val="clear" w:color="auto" w:fill="FFFFFF"/>
        <w:spacing w:before="120" w:after="120"/>
        <w:rPr>
          <w:rFonts w:ascii="Calibri" w:hAnsi="Calibri" w:cs="Calibri"/>
          <w:color w:val="000000"/>
        </w:rPr>
      </w:pPr>
    </w:p>
    <w:p w14:paraId="6282355C" w14:textId="77777777" w:rsidR="00C119A0" w:rsidRDefault="00C119A0" w:rsidP="00C119A0">
      <w:pPr>
        <w:pStyle w:val="NormalWeb"/>
        <w:shd w:val="clear" w:color="auto" w:fill="FFFFFF"/>
        <w:spacing w:before="120" w:after="120"/>
        <w:rPr>
          <w:rFonts w:ascii="Arial" w:hAnsi="Arial" w:cs="Arial"/>
          <w:color w:val="7030A0"/>
          <w:sz w:val="28"/>
        </w:rPr>
      </w:pPr>
      <w:r>
        <w:rPr>
          <w:rFonts w:ascii="Arial" w:hAnsi="Arial" w:cs="Arial"/>
          <w:color w:val="7030A0"/>
          <w:sz w:val="28"/>
        </w:rPr>
        <w:t>Getting to Newcastle</w:t>
      </w:r>
    </w:p>
    <w:p w14:paraId="3845F68B" w14:textId="77777777" w:rsidR="00C119A0" w:rsidRDefault="00C119A0" w:rsidP="00C119A0">
      <w:pPr>
        <w:pStyle w:val="NormalWeb"/>
        <w:shd w:val="clear" w:color="auto" w:fill="FFFFFF"/>
        <w:spacing w:before="120" w:after="120"/>
        <w:rPr>
          <w:rFonts w:ascii="Arial" w:hAnsi="Arial" w:cs="Arial"/>
          <w:color w:val="7030A0"/>
          <w:sz w:val="28"/>
        </w:rPr>
      </w:pPr>
    </w:p>
    <w:p w14:paraId="6F101074" w14:textId="77777777" w:rsidR="00C119A0" w:rsidRPr="00994E2A" w:rsidRDefault="00C119A0" w:rsidP="00C119A0">
      <w:pPr>
        <w:pStyle w:val="NoSpacing"/>
        <w:rPr>
          <w:rFonts w:cs="Arial"/>
        </w:rPr>
      </w:pPr>
      <w:r>
        <w:rPr>
          <w:rFonts w:asciiTheme="minorHAnsi" w:hAnsiTheme="minorHAnsi" w:cstheme="minorHAnsi"/>
        </w:rPr>
        <w:t xml:space="preserve">By Train: </w:t>
      </w:r>
      <w:r>
        <w:rPr>
          <w:rFonts w:cs="Arial"/>
        </w:rPr>
        <w:t>Newcastle Central Station will take all attendees to the very heart of the city with accommodation and Recovery Walk events in walking distance.</w:t>
      </w:r>
      <w:r w:rsidRPr="00994E2A">
        <w:rPr>
          <w:rFonts w:cs="Arial"/>
        </w:rPr>
        <w:t xml:space="preserve"> </w:t>
      </w:r>
    </w:p>
    <w:p w14:paraId="565429CD" w14:textId="77777777" w:rsidR="00C119A0" w:rsidRPr="00994E2A" w:rsidRDefault="00C119A0" w:rsidP="00C119A0">
      <w:pPr>
        <w:pStyle w:val="NoSpacing"/>
        <w:rPr>
          <w:rFonts w:cs="Arial"/>
        </w:rPr>
      </w:pPr>
      <w:r w:rsidRPr="00994E2A">
        <w:rPr>
          <w:rFonts w:cs="Arial"/>
        </w:rPr>
        <w:t>For 24-hour train information you can call</w:t>
      </w:r>
      <w:r>
        <w:rPr>
          <w:rFonts w:cs="Arial"/>
        </w:rPr>
        <w:t xml:space="preserve"> </w:t>
      </w:r>
      <w:r w:rsidRPr="00994E2A">
        <w:rPr>
          <w:rFonts w:cs="Arial"/>
        </w:rPr>
        <w:t>03457 48 49 50 or visit:</w:t>
      </w:r>
    </w:p>
    <w:p w14:paraId="75D47A75" w14:textId="77777777" w:rsidR="00C119A0" w:rsidRPr="00994E2A" w:rsidRDefault="00C119A0" w:rsidP="00C119A0">
      <w:pPr>
        <w:pStyle w:val="NoSpacing"/>
        <w:rPr>
          <w:rFonts w:cs="Arial"/>
        </w:rPr>
      </w:pPr>
      <w:r w:rsidRPr="00994E2A">
        <w:rPr>
          <w:rFonts w:cs="Arial"/>
        </w:rPr>
        <w:t>www.tpexpress.co.uk</w:t>
      </w:r>
    </w:p>
    <w:p w14:paraId="736AC44D" w14:textId="77777777" w:rsidR="00C119A0" w:rsidRPr="00994E2A" w:rsidRDefault="00C119A0" w:rsidP="00C119A0">
      <w:pPr>
        <w:pStyle w:val="NoSpacing"/>
        <w:rPr>
          <w:rFonts w:cs="Arial"/>
        </w:rPr>
      </w:pPr>
      <w:r w:rsidRPr="00994E2A">
        <w:rPr>
          <w:rFonts w:cs="Arial"/>
        </w:rPr>
        <w:t>www.nationalrail.co.uk</w:t>
      </w:r>
    </w:p>
    <w:p w14:paraId="61F9AA18" w14:textId="77777777" w:rsidR="00C119A0" w:rsidRDefault="00C119A0" w:rsidP="00C119A0">
      <w:pPr>
        <w:pStyle w:val="NoSpacing"/>
        <w:rPr>
          <w:rFonts w:cs="Arial"/>
        </w:rPr>
      </w:pPr>
      <w:hyperlink r:id="rId85" w:history="1">
        <w:r w:rsidRPr="003955F9">
          <w:rPr>
            <w:rStyle w:val="Hyperlink"/>
            <w:rFonts w:cs="Arial"/>
          </w:rPr>
          <w:t>www.virgintrainseastcoast.com</w:t>
        </w:r>
      </w:hyperlink>
    </w:p>
    <w:p w14:paraId="41FF38C1" w14:textId="77777777" w:rsidR="00C119A0" w:rsidRPr="00994E2A" w:rsidRDefault="00C119A0" w:rsidP="00C119A0">
      <w:pPr>
        <w:pStyle w:val="NoSpacing"/>
        <w:rPr>
          <w:rFonts w:cs="Arial"/>
        </w:rPr>
      </w:pPr>
    </w:p>
    <w:p w14:paraId="77311C60" w14:textId="77777777" w:rsidR="00C119A0" w:rsidRDefault="00C119A0" w:rsidP="00C119A0">
      <w:pPr>
        <w:pStyle w:val="NormalWeb"/>
        <w:shd w:val="clear" w:color="auto" w:fill="FFFFFF"/>
        <w:spacing w:before="120" w:after="120"/>
        <w:rPr>
          <w:rFonts w:asciiTheme="minorHAnsi" w:hAnsiTheme="minorHAnsi" w:cstheme="minorHAnsi"/>
        </w:rPr>
      </w:pPr>
      <w:r>
        <w:rPr>
          <w:rFonts w:asciiTheme="minorHAnsi" w:hAnsiTheme="minorHAnsi" w:cstheme="minorHAnsi"/>
        </w:rPr>
        <w:t xml:space="preserve">By Car: Post Code for the walk site </w:t>
      </w:r>
      <w:r w:rsidRPr="006E4E04">
        <w:rPr>
          <w:rFonts w:asciiTheme="minorHAnsi" w:hAnsiTheme="minorHAnsi" w:cstheme="minorHAnsi"/>
          <w:color w:val="222222"/>
          <w:shd w:val="clear" w:color="auto" w:fill="FFFFFF"/>
        </w:rPr>
        <w:t>NE2 4PZ</w:t>
      </w:r>
    </w:p>
    <w:p w14:paraId="321A8E08" w14:textId="77777777" w:rsidR="00C119A0" w:rsidRDefault="00C119A0" w:rsidP="00C119A0">
      <w:pPr>
        <w:pStyle w:val="NormalWeb"/>
        <w:shd w:val="clear" w:color="auto" w:fill="FFFFFF"/>
        <w:spacing w:before="120" w:after="120"/>
        <w:rPr>
          <w:rFonts w:asciiTheme="minorHAnsi" w:hAnsiTheme="minorHAnsi" w:cstheme="minorHAnsi"/>
        </w:rPr>
      </w:pPr>
      <w:r>
        <w:rPr>
          <w:rFonts w:asciiTheme="minorHAnsi" w:hAnsiTheme="minorHAnsi" w:cstheme="minorHAnsi"/>
        </w:rPr>
        <w:t>From the South – Take the M1 and then the A1(M). Continue on the A1(M) to Great North Road/B1318 in Newcastle Upon Tyne. Take the exit for the B1318 from A67(M) Merge onto the Great Road</w:t>
      </w:r>
    </w:p>
    <w:p w14:paraId="3FC785D3" w14:textId="77777777" w:rsidR="00C119A0" w:rsidRDefault="00C119A0" w:rsidP="00C119A0">
      <w:pPr>
        <w:pStyle w:val="NormalWeb"/>
        <w:shd w:val="clear" w:color="auto" w:fill="FFFFFF"/>
        <w:spacing w:before="120" w:after="120"/>
        <w:rPr>
          <w:rFonts w:asciiTheme="minorHAnsi" w:hAnsiTheme="minorHAnsi" w:cstheme="minorHAnsi"/>
        </w:rPr>
      </w:pPr>
      <w:r>
        <w:rPr>
          <w:rFonts w:asciiTheme="minorHAnsi" w:hAnsiTheme="minorHAnsi" w:cstheme="minorHAnsi"/>
        </w:rPr>
        <w:lastRenderedPageBreak/>
        <w:t>From the North – Follow the A1 to the Great North Road/B1318 in Newcastle Upon Tyne. Take the A1056/B1318 exit from A1. At the roundabout take the 2</w:t>
      </w:r>
      <w:r w:rsidRPr="001A003C">
        <w:rPr>
          <w:rFonts w:asciiTheme="minorHAnsi" w:hAnsiTheme="minorHAnsi" w:cstheme="minorHAnsi"/>
          <w:vertAlign w:val="superscript"/>
        </w:rPr>
        <w:t>nd</w:t>
      </w:r>
      <w:r>
        <w:rPr>
          <w:rFonts w:asciiTheme="minorHAnsi" w:hAnsiTheme="minorHAnsi" w:cstheme="minorHAnsi"/>
        </w:rPr>
        <w:t xml:space="preserve"> exit onto Great North Road/B1318</w:t>
      </w:r>
    </w:p>
    <w:p w14:paraId="6465BCFA" w14:textId="77777777" w:rsidR="00C119A0" w:rsidRDefault="00C119A0" w:rsidP="00C119A0">
      <w:pPr>
        <w:pStyle w:val="NormalWeb"/>
        <w:shd w:val="clear" w:color="auto" w:fill="FFFFFF"/>
        <w:spacing w:before="120" w:after="120"/>
        <w:rPr>
          <w:rFonts w:asciiTheme="minorHAnsi" w:hAnsiTheme="minorHAnsi" w:cstheme="minorHAnsi"/>
        </w:rPr>
      </w:pPr>
    </w:p>
    <w:p w14:paraId="2E0FAE0B" w14:textId="77777777" w:rsidR="00C119A0" w:rsidRDefault="00C119A0" w:rsidP="00C119A0">
      <w:pPr>
        <w:pStyle w:val="NormalWeb"/>
        <w:shd w:val="clear" w:color="auto" w:fill="FFFFFF"/>
        <w:spacing w:before="120" w:after="120"/>
        <w:rPr>
          <w:rFonts w:asciiTheme="minorHAnsi" w:hAnsiTheme="minorHAnsi" w:cstheme="minorHAnsi"/>
        </w:rPr>
      </w:pPr>
      <w:r w:rsidRPr="00BD246D">
        <w:rPr>
          <w:rFonts w:asciiTheme="minorHAnsi" w:hAnsiTheme="minorHAnsi" w:cstheme="minorHAnsi"/>
        </w:rPr>
        <w:t xml:space="preserve">By Bus: National Express coaches are available from throughout the country to Newcastle coach station which again is situated in the heart of the City. For more information call </w:t>
      </w:r>
      <w:r w:rsidRPr="00BD246D">
        <w:rPr>
          <w:rFonts w:asciiTheme="minorHAnsi" w:hAnsiTheme="minorHAnsi" w:cstheme="minorHAnsi"/>
        </w:rPr>
        <w:br/>
        <w:t xml:space="preserve"> +44 (0)8717 818178 or visit the </w:t>
      </w:r>
      <w:hyperlink r:id="rId86" w:history="1">
        <w:r w:rsidRPr="00BD246D">
          <w:rPr>
            <w:rStyle w:val="Hyperlink"/>
            <w:rFonts w:asciiTheme="minorHAnsi" w:eastAsia="Calibri" w:hAnsiTheme="minorHAnsi" w:cstheme="minorHAnsi"/>
          </w:rPr>
          <w:t>www.nationalexpress.com</w:t>
        </w:r>
      </w:hyperlink>
    </w:p>
    <w:p w14:paraId="2A94B310" w14:textId="77777777" w:rsidR="00C119A0" w:rsidRDefault="00C119A0" w:rsidP="00C119A0">
      <w:pPr>
        <w:pStyle w:val="NormalWeb"/>
        <w:shd w:val="clear" w:color="auto" w:fill="FFFFFF"/>
        <w:spacing w:before="120" w:after="120"/>
        <w:rPr>
          <w:rFonts w:ascii="Arial" w:hAnsi="Arial" w:cs="Arial"/>
          <w:color w:val="7030A0"/>
          <w:sz w:val="28"/>
        </w:rPr>
      </w:pPr>
    </w:p>
    <w:p w14:paraId="25A64933" w14:textId="77777777" w:rsidR="00C119A0" w:rsidRDefault="00C119A0" w:rsidP="00C119A0">
      <w:pPr>
        <w:pStyle w:val="NormalWeb"/>
        <w:shd w:val="clear" w:color="auto" w:fill="FFFFFF"/>
        <w:spacing w:before="120" w:after="120"/>
        <w:rPr>
          <w:rFonts w:ascii="Arial" w:hAnsi="Arial" w:cs="Arial"/>
          <w:color w:val="7030A0"/>
          <w:sz w:val="28"/>
        </w:rPr>
      </w:pPr>
      <w:r>
        <w:rPr>
          <w:rFonts w:ascii="Arial" w:hAnsi="Arial" w:cs="Arial"/>
          <w:color w:val="7030A0"/>
          <w:sz w:val="28"/>
        </w:rPr>
        <w:t>Accommodation in the City</w:t>
      </w:r>
    </w:p>
    <w:p w14:paraId="775301F1" w14:textId="77777777" w:rsidR="00C119A0" w:rsidRDefault="00C119A0" w:rsidP="00C119A0">
      <w:pPr>
        <w:pStyle w:val="NormalWeb"/>
        <w:shd w:val="clear" w:color="auto" w:fill="FFFFFF"/>
        <w:spacing w:before="120" w:after="120"/>
        <w:rPr>
          <w:rFonts w:ascii="Arial" w:hAnsi="Arial" w:cs="Arial"/>
          <w:color w:val="7030A0"/>
          <w:sz w:val="28"/>
        </w:rPr>
      </w:pPr>
    </w:p>
    <w:p w14:paraId="467E6147" w14:textId="77777777" w:rsidR="00C119A0" w:rsidRPr="004B463A" w:rsidRDefault="00C119A0" w:rsidP="00C119A0">
      <w:pPr>
        <w:pStyle w:val="NormalWeb"/>
        <w:shd w:val="clear" w:color="auto" w:fill="FFFFFF"/>
        <w:spacing w:before="120" w:after="120"/>
        <w:rPr>
          <w:rFonts w:asciiTheme="minorHAnsi" w:hAnsiTheme="minorHAnsi" w:cstheme="minorHAnsi"/>
          <w:color w:val="7030A0"/>
        </w:rPr>
      </w:pPr>
      <w:r>
        <w:rPr>
          <w:rFonts w:asciiTheme="minorHAnsi" w:hAnsiTheme="minorHAnsi" w:cstheme="minorHAnsi"/>
          <w:noProof/>
          <w:color w:val="7030A0"/>
        </w:rPr>
        <w:drawing>
          <wp:inline distT="0" distB="0" distL="0" distR="0" wp14:anchorId="2BE8AC75" wp14:editId="182CC013">
            <wp:extent cx="5442857" cy="2583180"/>
            <wp:effectExtent l="0" t="0" r="5715" b="7620"/>
            <wp:docPr id="35" name="Picture 35" descr="C:\Users\79434\AppData\Local\Microsoft\Windows\INetCache\Content.MSO\630035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434\AppData\Local\Microsoft\Windows\INetCache\Content.MSO\630035FC.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97908" cy="2609307"/>
                    </a:xfrm>
                    <a:prstGeom prst="rect">
                      <a:avLst/>
                    </a:prstGeom>
                    <a:noFill/>
                    <a:ln>
                      <a:noFill/>
                    </a:ln>
                  </pic:spPr>
                </pic:pic>
              </a:graphicData>
            </a:graphic>
          </wp:inline>
        </w:drawing>
      </w:r>
    </w:p>
    <w:p w14:paraId="7966BBD4" w14:textId="77777777" w:rsidR="00C119A0" w:rsidRDefault="00C119A0" w:rsidP="00C119A0">
      <w:pPr>
        <w:pStyle w:val="NormalWeb"/>
        <w:shd w:val="clear" w:color="auto" w:fill="FFFFFF"/>
        <w:spacing w:before="120" w:after="120"/>
        <w:ind w:left="2160" w:firstLine="720"/>
        <w:rPr>
          <w:rFonts w:asciiTheme="minorHAnsi" w:hAnsiTheme="minorHAnsi" w:cstheme="minorHAnsi"/>
          <w:color w:val="000000" w:themeColor="text1"/>
        </w:rPr>
      </w:pPr>
      <w:r w:rsidRPr="00C336B4">
        <w:rPr>
          <w:rFonts w:asciiTheme="minorHAnsi" w:hAnsiTheme="minorHAnsi" w:cstheme="minorHAnsi"/>
          <w:color w:val="000000" w:themeColor="text1"/>
        </w:rPr>
        <w:t xml:space="preserve">The Royal </w:t>
      </w:r>
      <w:r>
        <w:rPr>
          <w:rFonts w:asciiTheme="minorHAnsi" w:hAnsiTheme="minorHAnsi" w:cstheme="minorHAnsi"/>
          <w:color w:val="000000" w:themeColor="text1"/>
        </w:rPr>
        <w:t>Station Hotel</w:t>
      </w:r>
    </w:p>
    <w:p w14:paraId="7540A874" w14:textId="77777777" w:rsidR="00C119A0" w:rsidRDefault="00C119A0" w:rsidP="00C119A0">
      <w:pPr>
        <w:pStyle w:val="NormalWeb"/>
        <w:shd w:val="clear" w:color="auto" w:fill="FFFFFF"/>
        <w:spacing w:before="120" w:after="120"/>
        <w:rPr>
          <w:rFonts w:asciiTheme="minorHAnsi" w:hAnsiTheme="minorHAnsi" w:cstheme="minorHAnsi"/>
          <w:shd w:val="clear" w:color="auto" w:fill="FFFFFF"/>
        </w:rPr>
      </w:pPr>
      <w:r w:rsidRPr="00117A1A">
        <w:rPr>
          <w:rFonts w:asciiTheme="minorHAnsi" w:hAnsiTheme="minorHAnsi" w:cstheme="minorHAnsi"/>
          <w:shd w:val="clear" w:color="auto" w:fill="FFFFFF"/>
        </w:rPr>
        <w:t xml:space="preserve">The Royal Station Hotel, Newcastle is a grade 1 and 2 Victorian listed building boasting elegant architecture, officially opened by Queen Victoria in 1850. Today, we offer spacious rooms, an indulgent bar and restaurant, an indoor heated swimming pool and a fitness </w:t>
      </w:r>
      <w:r>
        <w:rPr>
          <w:rFonts w:asciiTheme="minorHAnsi" w:hAnsiTheme="minorHAnsi" w:cstheme="minorHAnsi"/>
          <w:shd w:val="clear" w:color="auto" w:fill="FFFFFF"/>
        </w:rPr>
        <w:t xml:space="preserve">  </w:t>
      </w:r>
      <w:r w:rsidRPr="00117A1A">
        <w:rPr>
          <w:rFonts w:asciiTheme="minorHAnsi" w:hAnsiTheme="minorHAnsi" w:cstheme="minorHAnsi"/>
          <w:shd w:val="clear" w:color="auto" w:fill="FFFFFF"/>
        </w:rPr>
        <w:t>centre within its iconic walls.</w:t>
      </w:r>
      <w:r>
        <w:rPr>
          <w:rFonts w:asciiTheme="minorHAnsi" w:hAnsiTheme="minorHAnsi" w:cstheme="minorHAnsi"/>
          <w:shd w:val="clear" w:color="auto" w:fill="FFFFFF"/>
        </w:rPr>
        <w:t xml:space="preserve"> There is a choice of all room types at the Royal Station and prices are approximately £50 per night.</w:t>
      </w:r>
    </w:p>
    <w:p w14:paraId="4C8B4E78" w14:textId="77777777" w:rsidR="00C119A0" w:rsidRPr="00117A1A" w:rsidRDefault="00C119A0" w:rsidP="00C119A0">
      <w:pPr>
        <w:pStyle w:val="NormalWeb"/>
        <w:shd w:val="clear" w:color="auto" w:fill="FFFFFF"/>
        <w:spacing w:before="120" w:after="120"/>
        <w:rPr>
          <w:rFonts w:asciiTheme="minorHAnsi" w:hAnsiTheme="minorHAnsi" w:cstheme="minorHAnsi"/>
        </w:rPr>
      </w:pPr>
    </w:p>
    <w:p w14:paraId="174E33D4" w14:textId="77777777" w:rsidR="00C119A0" w:rsidRDefault="00C119A0" w:rsidP="00C119A0">
      <w:pPr>
        <w:pStyle w:val="NormalWeb"/>
        <w:shd w:val="clear" w:color="auto" w:fill="FFFFFF"/>
        <w:spacing w:before="120" w:after="120"/>
        <w:rPr>
          <w:rFonts w:ascii="Arial" w:hAnsi="Arial" w:cs="Arial"/>
          <w:color w:val="7030A0"/>
          <w:sz w:val="28"/>
        </w:rPr>
      </w:pPr>
      <w:r>
        <w:rPr>
          <w:rFonts w:ascii="Arial" w:hAnsi="Arial" w:cs="Arial"/>
          <w:noProof/>
          <w:color w:val="7030A0"/>
          <w:sz w:val="28"/>
        </w:rPr>
        <w:lastRenderedPageBreak/>
        <w:drawing>
          <wp:inline distT="0" distB="0" distL="0" distR="0" wp14:anchorId="07D15BE4" wp14:editId="05BEFC25">
            <wp:extent cx="5595257" cy="2609124"/>
            <wp:effectExtent l="0" t="0" r="5715" b="1270"/>
            <wp:docPr id="36" name="Picture 36" descr="C:\Users\79434\AppData\Local\Microsoft\Windows\INetCache\Content.MSO\E1C399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434\AppData\Local\Microsoft\Windows\INetCache\Content.MSO\E1C3996A.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75853" cy="2646707"/>
                    </a:xfrm>
                    <a:prstGeom prst="rect">
                      <a:avLst/>
                    </a:prstGeom>
                    <a:noFill/>
                    <a:ln>
                      <a:noFill/>
                    </a:ln>
                  </pic:spPr>
                </pic:pic>
              </a:graphicData>
            </a:graphic>
          </wp:inline>
        </w:drawing>
      </w:r>
    </w:p>
    <w:p w14:paraId="2E270483" w14:textId="77777777" w:rsidR="00C119A0" w:rsidRDefault="00C119A0" w:rsidP="00C119A0">
      <w:pPr>
        <w:pStyle w:val="NormalWeb"/>
        <w:shd w:val="clear" w:color="auto" w:fill="FFFFFF"/>
        <w:spacing w:before="120" w:after="120"/>
        <w:ind w:left="2160" w:firstLine="720"/>
        <w:rPr>
          <w:rFonts w:asciiTheme="minorHAnsi" w:hAnsiTheme="minorHAnsi" w:cstheme="minorHAnsi"/>
        </w:rPr>
      </w:pPr>
      <w:r>
        <w:rPr>
          <w:rFonts w:asciiTheme="minorHAnsi" w:hAnsiTheme="minorHAnsi" w:cstheme="minorHAnsi"/>
        </w:rPr>
        <w:t>The County Hotel</w:t>
      </w:r>
      <w:r>
        <w:rPr>
          <w:rFonts w:asciiTheme="minorHAnsi" w:hAnsiTheme="minorHAnsi" w:cstheme="minorHAnsi"/>
        </w:rPr>
        <w:tab/>
      </w:r>
      <w:r>
        <w:rPr>
          <w:rFonts w:asciiTheme="minorHAnsi" w:hAnsiTheme="minorHAnsi" w:cstheme="minorHAnsi"/>
        </w:rPr>
        <w:tab/>
      </w:r>
    </w:p>
    <w:p w14:paraId="29E4EDC8" w14:textId="77777777" w:rsidR="00C119A0" w:rsidRDefault="00C119A0" w:rsidP="00C119A0">
      <w:pPr>
        <w:pStyle w:val="NormalWeb"/>
        <w:shd w:val="clear" w:color="auto" w:fill="FFFFFF"/>
        <w:spacing w:before="120" w:after="120"/>
        <w:rPr>
          <w:rFonts w:asciiTheme="minorHAnsi" w:hAnsiTheme="minorHAnsi" w:cstheme="minorHAnsi"/>
          <w:shd w:val="clear" w:color="auto" w:fill="FFFFFF"/>
        </w:rPr>
      </w:pPr>
      <w:r w:rsidRPr="00ED3F98">
        <w:rPr>
          <w:rFonts w:asciiTheme="minorHAnsi" w:hAnsiTheme="minorHAnsi" w:cstheme="minorHAnsi"/>
          <w:color w:val="111111"/>
          <w:shd w:val="clear" w:color="auto" w:fill="F8F6F4"/>
        </w:rPr>
        <w:t>The County Hotel is one of Newcastle's original hotels dating back to 1874, located directly opposite Newcastle train station and within close proximity to the main shopping spots, museums and cultural attractions.</w:t>
      </w:r>
      <w:r>
        <w:rPr>
          <w:rFonts w:asciiTheme="minorHAnsi" w:hAnsiTheme="minorHAnsi" w:cstheme="minorHAnsi"/>
          <w:color w:val="111111"/>
          <w:shd w:val="clear" w:color="auto" w:fill="F8F6F4"/>
        </w:rPr>
        <w:t xml:space="preserve"> </w:t>
      </w:r>
      <w:r>
        <w:rPr>
          <w:rFonts w:asciiTheme="minorHAnsi" w:hAnsiTheme="minorHAnsi" w:cstheme="minorHAnsi"/>
          <w:shd w:val="clear" w:color="auto" w:fill="FFFFFF"/>
        </w:rPr>
        <w:t>There is a choice of all room types at the Royal Station and prices are approximately £52 per night.</w:t>
      </w:r>
    </w:p>
    <w:p w14:paraId="4E82E37A" w14:textId="77777777" w:rsidR="00C119A0" w:rsidRDefault="00C119A0" w:rsidP="00C119A0">
      <w:pPr>
        <w:pStyle w:val="NormalWeb"/>
        <w:shd w:val="clear" w:color="auto" w:fill="FFFFFF"/>
        <w:spacing w:before="120" w:after="120"/>
        <w:rPr>
          <w:rFonts w:asciiTheme="minorHAnsi" w:hAnsiTheme="minorHAnsi" w:cstheme="minorHAnsi"/>
          <w:color w:val="111111"/>
          <w:shd w:val="clear" w:color="auto" w:fill="F8F6F4"/>
        </w:rPr>
      </w:pPr>
      <w:r>
        <w:rPr>
          <w:rFonts w:asciiTheme="minorHAnsi" w:hAnsiTheme="minorHAnsi" w:cstheme="minorHAnsi"/>
          <w:color w:val="111111"/>
          <w:shd w:val="clear" w:color="auto" w:fill="F8F6F4"/>
        </w:rPr>
        <w:t>The Station and County are the closest hotels to the Central Station. However, there are a huge range of hotels and B&amp;B’s available across the city with an average price of £12 per night.</w:t>
      </w:r>
    </w:p>
    <w:p w14:paraId="0E5DA6A6" w14:textId="77777777" w:rsidR="00C119A0" w:rsidRPr="00161D8D" w:rsidRDefault="00C119A0" w:rsidP="00C119A0">
      <w:pPr>
        <w:pStyle w:val="NormalWeb"/>
        <w:shd w:val="clear" w:color="auto" w:fill="FFFFFF"/>
        <w:spacing w:before="120" w:after="120"/>
        <w:rPr>
          <w:rFonts w:asciiTheme="minorHAnsi" w:hAnsiTheme="minorHAnsi" w:cstheme="minorHAnsi"/>
          <w:color w:val="111111"/>
          <w:shd w:val="clear" w:color="auto" w:fill="F8F6F4"/>
        </w:rPr>
      </w:pPr>
    </w:p>
    <w:p w14:paraId="39CEF44A" w14:textId="77777777" w:rsidR="00C119A0" w:rsidRDefault="00C119A0" w:rsidP="00C119A0">
      <w:pPr>
        <w:rPr>
          <w:rFonts w:cs="Arial"/>
          <w:color w:val="7030A0"/>
          <w:sz w:val="28"/>
        </w:rPr>
      </w:pPr>
      <w:r>
        <w:rPr>
          <w:rFonts w:cs="Arial"/>
          <w:color w:val="7030A0"/>
          <w:sz w:val="28"/>
        </w:rPr>
        <w:t>Summary</w:t>
      </w:r>
    </w:p>
    <w:p w14:paraId="537E8762" w14:textId="77777777" w:rsidR="00C119A0" w:rsidRDefault="00C119A0" w:rsidP="00C119A0">
      <w:r>
        <w:rPr>
          <w:rFonts w:ascii="Calibri" w:hAnsi="Calibri" w:cs="Calibri"/>
          <w:noProof/>
          <w:color w:val="FF0000"/>
          <w:szCs w:val="24"/>
        </w:rPr>
        <mc:AlternateContent>
          <mc:Choice Requires="wps">
            <w:drawing>
              <wp:anchor distT="0" distB="0" distL="114300" distR="114300" simplePos="0" relativeHeight="251668480" behindDoc="0" locked="0" layoutInCell="1" allowOverlap="1" wp14:anchorId="0ADBC168" wp14:editId="2B975B78">
                <wp:simplePos x="0" y="0"/>
                <wp:positionH relativeFrom="margin">
                  <wp:align>left</wp:align>
                </wp:positionH>
                <wp:positionV relativeFrom="paragraph">
                  <wp:posOffset>287770</wp:posOffset>
                </wp:positionV>
                <wp:extent cx="5606415" cy="3857625"/>
                <wp:effectExtent l="0" t="0" r="13335" b="28575"/>
                <wp:wrapNone/>
                <wp:docPr id="34" name="Rectangle: Rounded Corners 193"/>
                <wp:cNvGraphicFramePr/>
                <a:graphic xmlns:a="http://schemas.openxmlformats.org/drawingml/2006/main">
                  <a:graphicData uri="http://schemas.microsoft.com/office/word/2010/wordprocessingShape">
                    <wps:wsp>
                      <wps:cNvSpPr/>
                      <wps:spPr>
                        <a:xfrm>
                          <a:off x="0" y="0"/>
                          <a:ext cx="5606415" cy="385762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7030A0"/>
                        </a:solidFill>
                        <a:ln w="12701" cap="flat">
                          <a:solidFill>
                            <a:srgbClr val="2F528F"/>
                          </a:solidFill>
                          <a:prstDash val="solid"/>
                          <a:miter/>
                        </a:ln>
                      </wps:spPr>
                      <wps:txbx>
                        <w:txbxContent>
                          <w:p w14:paraId="33E81B7E" w14:textId="77777777" w:rsidR="00C119A0" w:rsidRPr="002C1C42" w:rsidRDefault="00C119A0" w:rsidP="00C119A0">
                            <w:pPr>
                              <w:pStyle w:val="NoSpacing"/>
                              <w:rPr>
                                <w:rFonts w:asciiTheme="minorHAnsi" w:hAnsiTheme="minorHAnsi" w:cstheme="minorHAnsi"/>
                                <w:color w:val="FFFFFF"/>
                                <w:sz w:val="28"/>
                              </w:rPr>
                            </w:pPr>
                            <w:r w:rsidRPr="002C1C42">
                              <w:rPr>
                                <w:rFonts w:asciiTheme="minorHAnsi" w:hAnsiTheme="minorHAnsi" w:cstheme="minorHAnsi"/>
                                <w:color w:val="FFFFFF"/>
                                <w:sz w:val="28"/>
                              </w:rPr>
                              <w:t xml:space="preserve">This is an exciting opportunity to show the world that our city is so much more than a party venue. </w:t>
                            </w:r>
                          </w:p>
                          <w:p w14:paraId="6A738883" w14:textId="77777777" w:rsidR="00C119A0" w:rsidRPr="002C1C42" w:rsidRDefault="00C119A0" w:rsidP="00C119A0">
                            <w:pPr>
                              <w:pStyle w:val="NoSpacing"/>
                              <w:rPr>
                                <w:rFonts w:asciiTheme="minorHAnsi" w:hAnsiTheme="minorHAnsi" w:cstheme="minorHAnsi"/>
                                <w:color w:val="FFFFFF"/>
                                <w:sz w:val="28"/>
                              </w:rPr>
                            </w:pPr>
                          </w:p>
                          <w:p w14:paraId="6D48FE53" w14:textId="77777777" w:rsidR="00C119A0" w:rsidRPr="002C1C42" w:rsidRDefault="00C119A0" w:rsidP="00C119A0">
                            <w:pPr>
                              <w:pStyle w:val="NoSpacing"/>
                              <w:rPr>
                                <w:rFonts w:asciiTheme="minorHAnsi" w:hAnsiTheme="minorHAnsi" w:cstheme="minorHAnsi"/>
                                <w:color w:val="FFFFFF"/>
                                <w:sz w:val="28"/>
                              </w:rPr>
                            </w:pPr>
                            <w:r w:rsidRPr="002C1C42">
                              <w:rPr>
                                <w:rFonts w:asciiTheme="minorHAnsi" w:hAnsiTheme="minorHAnsi" w:cstheme="minorHAnsi"/>
                                <w:color w:val="FFFFFF"/>
                                <w:sz w:val="28"/>
                              </w:rPr>
                              <w:t>It is a chance to promote health and well-being, increase awareness about addiction, promote fellowship and begin to dismantle the stigma which creates such obstacles to transformation. Furthermore, it is a chance for the Recovery Community to join together with all the supporting agencies, families and friends to fly a flag in celebration of lives saved.</w:t>
                            </w:r>
                          </w:p>
                          <w:p w14:paraId="2451B635" w14:textId="77777777" w:rsidR="00C119A0" w:rsidRPr="002C1C42" w:rsidRDefault="00C119A0" w:rsidP="00C119A0">
                            <w:pPr>
                              <w:pStyle w:val="NoSpacing"/>
                              <w:rPr>
                                <w:rFonts w:asciiTheme="minorHAnsi" w:hAnsiTheme="minorHAnsi" w:cstheme="minorHAnsi"/>
                                <w:color w:val="FFFFFF"/>
                                <w:sz w:val="28"/>
                              </w:rPr>
                            </w:pPr>
                          </w:p>
                          <w:p w14:paraId="6DC7D310" w14:textId="77777777" w:rsidR="00C119A0" w:rsidRPr="002C1C42" w:rsidRDefault="00C119A0" w:rsidP="00C119A0">
                            <w:pPr>
                              <w:pStyle w:val="NoSpacing"/>
                              <w:rPr>
                                <w:rFonts w:asciiTheme="minorHAnsi" w:hAnsiTheme="minorHAnsi" w:cstheme="minorHAnsi"/>
                                <w:color w:val="FFFFFF"/>
                                <w:sz w:val="28"/>
                              </w:rPr>
                            </w:pPr>
                            <w:r w:rsidRPr="002C1C42">
                              <w:rPr>
                                <w:rFonts w:asciiTheme="minorHAnsi" w:hAnsiTheme="minorHAnsi" w:cstheme="minorHAnsi"/>
                                <w:color w:val="FFFFFF"/>
                                <w:sz w:val="28"/>
                              </w:rPr>
                              <w:t>Newcastle are committed to deliver a recovery walk that will show not only the faces and voices of recovery in Newcastle but the faces and voices of recovery across the country. All will be the catalyst to help Newcastle become a true recovery city!</w:t>
                            </w:r>
                          </w:p>
                          <w:p w14:paraId="25F8F56A" w14:textId="77777777" w:rsidR="00C119A0" w:rsidRDefault="00C119A0" w:rsidP="00C119A0">
                            <w:pPr>
                              <w:pStyle w:val="NoSpacing"/>
                              <w:rPr>
                                <w:color w:val="FFFFFF"/>
                              </w:rPr>
                            </w:pPr>
                          </w:p>
                          <w:p w14:paraId="5AEBACDC" w14:textId="77777777" w:rsidR="00C119A0" w:rsidRDefault="00C119A0" w:rsidP="00C119A0">
                            <w:pPr>
                              <w:pStyle w:val="NoSpacing"/>
                              <w:rPr>
                                <w:color w:val="FFFFFF"/>
                              </w:rPr>
                            </w:pPr>
                          </w:p>
                          <w:p w14:paraId="1E536D75" w14:textId="77777777" w:rsidR="00C119A0" w:rsidRDefault="00C119A0" w:rsidP="00C119A0"/>
                        </w:txbxContent>
                      </wps:txbx>
                      <wps:bodyPr vert="horz" wrap="square" lIns="91440" tIns="45720" rIns="91440" bIns="45720" anchor="t" anchorCtr="0" compatLnSpc="1">
                        <a:noAutofit/>
                      </wps:bodyPr>
                    </wps:wsp>
                  </a:graphicData>
                </a:graphic>
              </wp:anchor>
            </w:drawing>
          </mc:Choice>
          <mc:Fallback>
            <w:pict>
              <v:shape w14:anchorId="0ADBC168" id="_x0000_s1036" style="position:absolute;margin-left:0;margin-top:22.65pt;width:441.45pt;height:303.75pt;z-index:251668480;visibility:visible;mso-wrap-style:square;mso-wrap-distance-left:9pt;mso-wrap-distance-top:0;mso-wrap-distance-right:9pt;mso-wrap-distance-bottom:0;mso-position-horizontal:left;mso-position-horizontal-relative:margin;mso-position-vertical:absolute;mso-position-vertical-relative:text;v-text-anchor:top" coordsize="5606415,38576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" adj="-11796480,,5400" path="m642938,at,,1285876,1285876,642938,,,642938l,3214688at,2571750,1285876,3857626,,3214688,642938,3857626l4963477,3857625at4320539,2571749,5606415,3857625,4963477,3857625,5606415,3214687l5606415,642938at4320539,,5606415,1285876,5606415,642938,4963477,l642938,xe" fillcolor="#7030a0" strokecolor="#2f528f" strokeweight=".35281mm">
                <v:stroke joinstyle="miter"/>
                <v:formulas/>
                <v:path arrowok="t" o:connecttype="custom" o:connectlocs="2803208,0;5606415,1928813;2803208,3857625;0,1928813" o:connectangles="270,0,90,180" textboxrect="188316,188316,5418099,3669309"/>
                <v:textbox>
                  <w:txbxContent>
                    <w:p w14:paraId="33E81B7E" w14:textId="77777777" w:rsidR="00C119A0" w:rsidRPr="002C1C42" w:rsidRDefault="00C119A0" w:rsidP="00C119A0">
                      <w:pPr>
                        <w:pStyle w:val="NoSpacing"/>
                        <w:rPr>
                          <w:rFonts w:asciiTheme="minorHAnsi" w:hAnsiTheme="minorHAnsi" w:cstheme="minorHAnsi"/>
                          <w:color w:val="FFFFFF"/>
                          <w:sz w:val="28"/>
                        </w:rPr>
                      </w:pPr>
                      <w:r w:rsidRPr="002C1C42">
                        <w:rPr>
                          <w:rFonts w:asciiTheme="minorHAnsi" w:hAnsiTheme="minorHAnsi" w:cstheme="minorHAnsi"/>
                          <w:color w:val="FFFFFF"/>
                          <w:sz w:val="28"/>
                        </w:rPr>
                        <w:t xml:space="preserve">This is an exciting opportunity to show the world that our city is so much more than a party venue. </w:t>
                      </w:r>
                    </w:p>
                    <w:p w14:paraId="6A738883" w14:textId="77777777" w:rsidR="00C119A0" w:rsidRPr="002C1C42" w:rsidRDefault="00C119A0" w:rsidP="00C119A0">
                      <w:pPr>
                        <w:pStyle w:val="NoSpacing"/>
                        <w:rPr>
                          <w:rFonts w:asciiTheme="minorHAnsi" w:hAnsiTheme="minorHAnsi" w:cstheme="minorHAnsi"/>
                          <w:color w:val="FFFFFF"/>
                          <w:sz w:val="28"/>
                        </w:rPr>
                      </w:pPr>
                    </w:p>
                    <w:p w14:paraId="6D48FE53" w14:textId="77777777" w:rsidR="00C119A0" w:rsidRPr="002C1C42" w:rsidRDefault="00C119A0" w:rsidP="00C119A0">
                      <w:pPr>
                        <w:pStyle w:val="NoSpacing"/>
                        <w:rPr>
                          <w:rFonts w:asciiTheme="minorHAnsi" w:hAnsiTheme="minorHAnsi" w:cstheme="minorHAnsi"/>
                          <w:color w:val="FFFFFF"/>
                          <w:sz w:val="28"/>
                        </w:rPr>
                      </w:pPr>
                      <w:r w:rsidRPr="002C1C42">
                        <w:rPr>
                          <w:rFonts w:asciiTheme="minorHAnsi" w:hAnsiTheme="minorHAnsi" w:cstheme="minorHAnsi"/>
                          <w:color w:val="FFFFFF"/>
                          <w:sz w:val="28"/>
                        </w:rPr>
                        <w:t>It is a chance to promote health and well-being, increase awareness about addiction, promote fellowship and begin to dismantle the stigma which creates such obstacles to transformation. Furthermore, it is a chance for the Recovery Community to join together with all the supporting agencies, families and friends to fly a flag in celebration of lives saved.</w:t>
                      </w:r>
                    </w:p>
                    <w:p w14:paraId="2451B635" w14:textId="77777777" w:rsidR="00C119A0" w:rsidRPr="002C1C42" w:rsidRDefault="00C119A0" w:rsidP="00C119A0">
                      <w:pPr>
                        <w:pStyle w:val="NoSpacing"/>
                        <w:rPr>
                          <w:rFonts w:asciiTheme="minorHAnsi" w:hAnsiTheme="minorHAnsi" w:cstheme="minorHAnsi"/>
                          <w:color w:val="FFFFFF"/>
                          <w:sz w:val="28"/>
                        </w:rPr>
                      </w:pPr>
                    </w:p>
                    <w:p w14:paraId="6DC7D310" w14:textId="77777777" w:rsidR="00C119A0" w:rsidRPr="002C1C42" w:rsidRDefault="00C119A0" w:rsidP="00C119A0">
                      <w:pPr>
                        <w:pStyle w:val="NoSpacing"/>
                        <w:rPr>
                          <w:rFonts w:asciiTheme="minorHAnsi" w:hAnsiTheme="minorHAnsi" w:cstheme="minorHAnsi"/>
                          <w:color w:val="FFFFFF"/>
                          <w:sz w:val="28"/>
                        </w:rPr>
                      </w:pPr>
                      <w:r w:rsidRPr="002C1C42">
                        <w:rPr>
                          <w:rFonts w:asciiTheme="minorHAnsi" w:hAnsiTheme="minorHAnsi" w:cstheme="minorHAnsi"/>
                          <w:color w:val="FFFFFF"/>
                          <w:sz w:val="28"/>
                        </w:rPr>
                        <w:t>Newcastle are committed to deliver a recovery walk that will show not only the faces and voices of recovery in Newcastle but the faces and voices of recovery across the country. All will be the catalyst to help Newcastle become a true recovery city!</w:t>
                      </w:r>
                    </w:p>
                    <w:p w14:paraId="25F8F56A" w14:textId="77777777" w:rsidR="00C119A0" w:rsidRDefault="00C119A0" w:rsidP="00C119A0">
                      <w:pPr>
                        <w:pStyle w:val="NoSpacing"/>
                        <w:rPr>
                          <w:color w:val="FFFFFF"/>
                        </w:rPr>
                      </w:pPr>
                    </w:p>
                    <w:p w14:paraId="5AEBACDC" w14:textId="77777777" w:rsidR="00C119A0" w:rsidRDefault="00C119A0" w:rsidP="00C119A0">
                      <w:pPr>
                        <w:pStyle w:val="NoSpacing"/>
                        <w:rPr>
                          <w:color w:val="FFFFFF"/>
                        </w:rPr>
                      </w:pPr>
                    </w:p>
                    <w:p w14:paraId="1E536D75" w14:textId="77777777" w:rsidR="00C119A0" w:rsidRDefault="00C119A0" w:rsidP="00C119A0"/>
                  </w:txbxContent>
                </v:textbox>
                <w10:wrap anchorx="margin"/>
              </v:shape>
            </w:pict>
          </mc:Fallback>
        </mc:AlternateContent>
      </w:r>
    </w:p>
    <w:p w14:paraId="381CA5E6" w14:textId="77777777" w:rsidR="00C119A0" w:rsidRDefault="00C119A0" w:rsidP="00C119A0"/>
    <w:p w14:paraId="5058D708" w14:textId="66462C3A" w:rsidR="0037779C" w:rsidRPr="0037779C" w:rsidRDefault="0037779C" w:rsidP="00C119A0">
      <w:pPr>
        <w:spacing w:after="240"/>
        <w:rPr>
          <w:rFonts w:eastAsia="Times New Roman" w:cs="Arial"/>
          <w:color w:val="222222"/>
        </w:rPr>
      </w:pPr>
      <w:bookmarkStart w:id="13" w:name="_GoBack"/>
      <w:bookmarkEnd w:id="13"/>
    </w:p>
    <w:p w14:paraId="7B3E3647" w14:textId="77777777" w:rsidR="0037779C" w:rsidRPr="00C17D6E" w:rsidRDefault="0037779C">
      <w:pPr>
        <w:rPr>
          <w:rFonts w:cstheme="minorHAnsi"/>
        </w:rPr>
      </w:pPr>
    </w:p>
    <w:sectPr w:rsidR="0037779C" w:rsidRPr="00C17D6E" w:rsidSect="00706BA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1B4DD" w14:textId="77777777" w:rsidR="00506760" w:rsidRDefault="00506760" w:rsidP="00C119A0">
      <w:pPr>
        <w:spacing w:after="0"/>
      </w:pPr>
      <w:r>
        <w:separator/>
      </w:r>
    </w:p>
  </w:endnote>
  <w:endnote w:type="continuationSeparator" w:id="0">
    <w:p w14:paraId="39B1C3CF" w14:textId="77777777" w:rsidR="00506760" w:rsidRDefault="00506760" w:rsidP="00C119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7B6DF" w14:textId="77777777" w:rsidR="00506760" w:rsidRDefault="00506760" w:rsidP="00C119A0">
      <w:pPr>
        <w:spacing w:after="0"/>
      </w:pPr>
      <w:r>
        <w:separator/>
      </w:r>
    </w:p>
  </w:footnote>
  <w:footnote w:type="continuationSeparator" w:id="0">
    <w:p w14:paraId="6FA5817C" w14:textId="77777777" w:rsidR="00506760" w:rsidRDefault="00506760" w:rsidP="00C119A0">
      <w:pPr>
        <w:spacing w:after="0"/>
      </w:pPr>
      <w:r>
        <w:continuationSeparator/>
      </w:r>
    </w:p>
  </w:footnote>
  <w:footnote w:id="1">
    <w:p w14:paraId="689CD645" w14:textId="77777777" w:rsidR="00C119A0" w:rsidRPr="00656E2F" w:rsidRDefault="00C119A0" w:rsidP="00C119A0">
      <w:pPr>
        <w:pStyle w:val="NormalWeb"/>
        <w:rPr>
          <w:sz w:val="14"/>
        </w:rPr>
      </w:pPr>
      <w:r>
        <w:rPr>
          <w:rStyle w:val="FootnoteReference"/>
        </w:rPr>
        <w:footnoteRef/>
      </w:r>
      <w:r>
        <w:rPr>
          <w:rStyle w:val="FootnoteReference"/>
        </w:rPr>
        <w:footnoteRef/>
      </w:r>
      <w:r>
        <w:t xml:space="preserve"> </w:t>
      </w:r>
      <w:r w:rsidRPr="00656E2F">
        <w:rPr>
          <w:sz w:val="14"/>
        </w:rPr>
        <w:t xml:space="preserve">Source: Estimates of prevalence of opiate use or crack cocaine use 2016/17 Public Health Institute John Moore’s </w:t>
      </w:r>
      <w:r w:rsidRPr="005108E2">
        <w:rPr>
          <w:sz w:val="14"/>
        </w:rPr>
        <w:t>University</w:t>
      </w:r>
    </w:p>
    <w:p w14:paraId="63D50070" w14:textId="77777777" w:rsidR="00C119A0" w:rsidRDefault="00C119A0" w:rsidP="00C119A0">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9C"/>
    <w:rsid w:val="001D5F81"/>
    <w:rsid w:val="0037779C"/>
    <w:rsid w:val="00506760"/>
    <w:rsid w:val="00575529"/>
    <w:rsid w:val="00575CD7"/>
    <w:rsid w:val="006208EE"/>
    <w:rsid w:val="00706BAD"/>
    <w:rsid w:val="007E6EAF"/>
    <w:rsid w:val="00B04EEF"/>
    <w:rsid w:val="00C03E34"/>
    <w:rsid w:val="00C119A0"/>
    <w:rsid w:val="00C17D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3D05F"/>
  <w15:chartTrackingRefBased/>
  <w15:docId w15:val="{C1AFCC3E-AA77-3D4B-A956-70C204EC0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19A0"/>
    <w:pPr>
      <w:suppressAutoHyphens/>
      <w:autoSpaceDN w:val="0"/>
      <w:spacing w:after="160"/>
      <w:textAlignment w:val="baseline"/>
    </w:pPr>
    <w:rPr>
      <w:rFonts w:ascii="Arial" w:eastAsia="Calibri" w:hAnsi="Arial"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7779C"/>
    <w:rPr>
      <w:color w:val="0000FF"/>
      <w:u w:val="single"/>
    </w:rPr>
  </w:style>
  <w:style w:type="paragraph" w:styleId="NormalWeb">
    <w:name w:val="Normal (Web)"/>
    <w:basedOn w:val="Normal"/>
    <w:rsid w:val="00C119A0"/>
    <w:pPr>
      <w:suppressAutoHyphens w:val="0"/>
      <w:spacing w:before="100" w:after="100"/>
      <w:textAlignment w:val="auto"/>
    </w:pPr>
    <w:rPr>
      <w:rFonts w:ascii="Times New Roman" w:eastAsia="Times New Roman" w:hAnsi="Times New Roman"/>
      <w:szCs w:val="24"/>
      <w:lang w:eastAsia="en-GB"/>
    </w:rPr>
  </w:style>
  <w:style w:type="paragraph" w:styleId="NoSpacing">
    <w:name w:val="No Spacing"/>
    <w:uiPriority w:val="99"/>
    <w:qFormat/>
    <w:rsid w:val="00C119A0"/>
    <w:pPr>
      <w:autoSpaceDN w:val="0"/>
    </w:pPr>
    <w:rPr>
      <w:rFonts w:ascii="Calibri" w:eastAsia="Calibri" w:hAnsi="Calibri" w:cs="Times New Roman"/>
    </w:rPr>
  </w:style>
  <w:style w:type="paragraph" w:styleId="FootnoteText">
    <w:name w:val="footnote text"/>
    <w:basedOn w:val="Normal"/>
    <w:link w:val="FootnoteTextChar"/>
    <w:uiPriority w:val="99"/>
    <w:semiHidden/>
    <w:unhideWhenUsed/>
    <w:rsid w:val="00C119A0"/>
    <w:pPr>
      <w:spacing w:after="0"/>
    </w:pPr>
    <w:rPr>
      <w:sz w:val="20"/>
      <w:szCs w:val="20"/>
    </w:rPr>
  </w:style>
  <w:style w:type="character" w:customStyle="1" w:styleId="FootnoteTextChar">
    <w:name w:val="Footnote Text Char"/>
    <w:basedOn w:val="DefaultParagraphFont"/>
    <w:link w:val="FootnoteText"/>
    <w:uiPriority w:val="99"/>
    <w:semiHidden/>
    <w:rsid w:val="00C119A0"/>
    <w:rPr>
      <w:rFonts w:ascii="Arial" w:eastAsia="Calibri" w:hAnsi="Arial" w:cs="Times New Roman"/>
      <w:sz w:val="20"/>
      <w:szCs w:val="20"/>
    </w:rPr>
  </w:style>
  <w:style w:type="character" w:styleId="FootnoteReference">
    <w:name w:val="footnote reference"/>
    <w:basedOn w:val="DefaultParagraphFont"/>
    <w:uiPriority w:val="99"/>
    <w:semiHidden/>
    <w:unhideWhenUsed/>
    <w:rsid w:val="00C119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52609">
      <w:bodyDiv w:val="1"/>
      <w:marLeft w:val="0"/>
      <w:marRight w:val="0"/>
      <w:marTop w:val="0"/>
      <w:marBottom w:val="0"/>
      <w:divBdr>
        <w:top w:val="none" w:sz="0" w:space="0" w:color="auto"/>
        <w:left w:val="none" w:sz="0" w:space="0" w:color="auto"/>
        <w:bottom w:val="none" w:sz="0" w:space="0" w:color="auto"/>
        <w:right w:val="none" w:sz="0" w:space="0" w:color="auto"/>
      </w:divBdr>
      <w:divsChild>
        <w:div w:id="1854028687">
          <w:marLeft w:val="0"/>
          <w:marRight w:val="0"/>
          <w:marTop w:val="0"/>
          <w:marBottom w:val="0"/>
          <w:divBdr>
            <w:top w:val="none" w:sz="0" w:space="0" w:color="auto"/>
            <w:left w:val="none" w:sz="0" w:space="0" w:color="auto"/>
            <w:bottom w:val="none" w:sz="0" w:space="0" w:color="auto"/>
            <w:right w:val="none" w:sz="0" w:space="0" w:color="auto"/>
          </w:divBdr>
        </w:div>
        <w:div w:id="1889032740">
          <w:marLeft w:val="0"/>
          <w:marRight w:val="0"/>
          <w:marTop w:val="0"/>
          <w:marBottom w:val="0"/>
          <w:divBdr>
            <w:top w:val="none" w:sz="0" w:space="0" w:color="auto"/>
            <w:left w:val="none" w:sz="0" w:space="0" w:color="auto"/>
            <w:bottom w:val="none" w:sz="0" w:space="0" w:color="auto"/>
            <w:right w:val="none" w:sz="0" w:space="0" w:color="auto"/>
          </w:divBdr>
        </w:div>
        <w:div w:id="1076853249">
          <w:marLeft w:val="0"/>
          <w:marRight w:val="0"/>
          <w:marTop w:val="0"/>
          <w:marBottom w:val="0"/>
          <w:divBdr>
            <w:top w:val="none" w:sz="0" w:space="0" w:color="auto"/>
            <w:left w:val="none" w:sz="0" w:space="0" w:color="auto"/>
            <w:bottom w:val="none" w:sz="0" w:space="0" w:color="auto"/>
            <w:right w:val="none" w:sz="0" w:space="0" w:color="auto"/>
          </w:divBdr>
        </w:div>
        <w:div w:id="703673838">
          <w:marLeft w:val="0"/>
          <w:marRight w:val="0"/>
          <w:marTop w:val="0"/>
          <w:marBottom w:val="0"/>
          <w:divBdr>
            <w:top w:val="none" w:sz="0" w:space="0" w:color="auto"/>
            <w:left w:val="none" w:sz="0" w:space="0" w:color="auto"/>
            <w:bottom w:val="none" w:sz="0" w:space="0" w:color="auto"/>
            <w:right w:val="none" w:sz="0" w:space="0" w:color="auto"/>
          </w:divBdr>
        </w:div>
        <w:div w:id="1905097576">
          <w:marLeft w:val="0"/>
          <w:marRight w:val="0"/>
          <w:marTop w:val="0"/>
          <w:marBottom w:val="0"/>
          <w:divBdr>
            <w:top w:val="none" w:sz="0" w:space="0" w:color="auto"/>
            <w:left w:val="none" w:sz="0" w:space="0" w:color="auto"/>
            <w:bottom w:val="none" w:sz="0" w:space="0" w:color="auto"/>
            <w:right w:val="none" w:sz="0" w:space="0" w:color="auto"/>
          </w:divBdr>
        </w:div>
        <w:div w:id="54399857">
          <w:marLeft w:val="0"/>
          <w:marRight w:val="0"/>
          <w:marTop w:val="0"/>
          <w:marBottom w:val="0"/>
          <w:divBdr>
            <w:top w:val="none" w:sz="0" w:space="0" w:color="auto"/>
            <w:left w:val="none" w:sz="0" w:space="0" w:color="auto"/>
            <w:bottom w:val="none" w:sz="0" w:space="0" w:color="auto"/>
            <w:right w:val="none" w:sz="0" w:space="0" w:color="auto"/>
          </w:divBdr>
        </w:div>
        <w:div w:id="1856772734">
          <w:marLeft w:val="0"/>
          <w:marRight w:val="0"/>
          <w:marTop w:val="0"/>
          <w:marBottom w:val="0"/>
          <w:divBdr>
            <w:top w:val="none" w:sz="0" w:space="0" w:color="auto"/>
            <w:left w:val="none" w:sz="0" w:space="0" w:color="auto"/>
            <w:bottom w:val="none" w:sz="0" w:space="0" w:color="auto"/>
            <w:right w:val="none" w:sz="0" w:space="0" w:color="auto"/>
          </w:divBdr>
        </w:div>
        <w:div w:id="1784878492">
          <w:marLeft w:val="0"/>
          <w:marRight w:val="0"/>
          <w:marTop w:val="0"/>
          <w:marBottom w:val="0"/>
          <w:divBdr>
            <w:top w:val="none" w:sz="0" w:space="0" w:color="auto"/>
            <w:left w:val="none" w:sz="0" w:space="0" w:color="auto"/>
            <w:bottom w:val="none" w:sz="0" w:space="0" w:color="auto"/>
            <w:right w:val="none" w:sz="0" w:space="0" w:color="auto"/>
          </w:divBdr>
        </w:div>
        <w:div w:id="23139974">
          <w:marLeft w:val="0"/>
          <w:marRight w:val="0"/>
          <w:marTop w:val="0"/>
          <w:marBottom w:val="0"/>
          <w:divBdr>
            <w:top w:val="none" w:sz="0" w:space="0" w:color="auto"/>
            <w:left w:val="none" w:sz="0" w:space="0" w:color="auto"/>
            <w:bottom w:val="none" w:sz="0" w:space="0" w:color="auto"/>
            <w:right w:val="none" w:sz="0" w:space="0" w:color="auto"/>
          </w:divBdr>
        </w:div>
        <w:div w:id="686567058">
          <w:marLeft w:val="0"/>
          <w:marRight w:val="0"/>
          <w:marTop w:val="0"/>
          <w:marBottom w:val="0"/>
          <w:divBdr>
            <w:top w:val="none" w:sz="0" w:space="0" w:color="auto"/>
            <w:left w:val="none" w:sz="0" w:space="0" w:color="auto"/>
            <w:bottom w:val="none" w:sz="0" w:space="0" w:color="auto"/>
            <w:right w:val="none" w:sz="0" w:space="0" w:color="auto"/>
          </w:divBdr>
        </w:div>
        <w:div w:id="1032221047">
          <w:marLeft w:val="0"/>
          <w:marRight w:val="0"/>
          <w:marTop w:val="0"/>
          <w:marBottom w:val="0"/>
          <w:divBdr>
            <w:top w:val="none" w:sz="0" w:space="0" w:color="auto"/>
            <w:left w:val="none" w:sz="0" w:space="0" w:color="auto"/>
            <w:bottom w:val="none" w:sz="0" w:space="0" w:color="auto"/>
            <w:right w:val="none" w:sz="0" w:space="0" w:color="auto"/>
          </w:divBdr>
        </w:div>
        <w:div w:id="163085321">
          <w:marLeft w:val="0"/>
          <w:marRight w:val="0"/>
          <w:marTop w:val="0"/>
          <w:marBottom w:val="0"/>
          <w:divBdr>
            <w:top w:val="none" w:sz="0" w:space="0" w:color="auto"/>
            <w:left w:val="none" w:sz="0" w:space="0" w:color="auto"/>
            <w:bottom w:val="none" w:sz="0" w:space="0" w:color="auto"/>
            <w:right w:val="none" w:sz="0" w:space="0" w:color="auto"/>
          </w:divBdr>
        </w:div>
        <w:div w:id="171458959">
          <w:marLeft w:val="0"/>
          <w:marRight w:val="0"/>
          <w:marTop w:val="0"/>
          <w:marBottom w:val="0"/>
          <w:divBdr>
            <w:top w:val="none" w:sz="0" w:space="0" w:color="auto"/>
            <w:left w:val="none" w:sz="0" w:space="0" w:color="auto"/>
            <w:bottom w:val="none" w:sz="0" w:space="0" w:color="auto"/>
            <w:right w:val="none" w:sz="0" w:space="0" w:color="auto"/>
          </w:divBdr>
        </w:div>
        <w:div w:id="392505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ewcastlegateshead.com/whats-on/european-professional-club-rugby-finals-newcastle-2019-p975281" TargetMode="External"/><Relationship Id="rId21" Type="http://schemas.openxmlformats.org/officeDocument/2006/relationships/hyperlink" Target="https://www.gateshead.gov.uk/article/7640/Great-Exhibition-of-the-North-programme-revealed" TargetMode="External"/><Relationship Id="rId42" Type="http://schemas.openxmlformats.org/officeDocument/2006/relationships/image" Target="media/image21.jpeg"/><Relationship Id="rId47" Type="http://schemas.openxmlformats.org/officeDocument/2006/relationships/hyperlink" Target="https://en.wikipedia.org/wiki/Listed_building" TargetMode="External"/><Relationship Id="rId63" Type="http://schemas.openxmlformats.org/officeDocument/2006/relationships/hyperlink" Target="https://en.wikipedia.org/wiki/Listed_building" TargetMode="External"/><Relationship Id="rId68" Type="http://schemas.openxmlformats.org/officeDocument/2006/relationships/hyperlink" Target="https://en.wikipedia.org/wiki/Edward_Hodges_Baily" TargetMode="External"/><Relationship Id="rId84" Type="http://schemas.openxmlformats.org/officeDocument/2006/relationships/hyperlink" Target="https://en.wikipedia.org/wiki/Freedom_of_the_City" TargetMode="External"/><Relationship Id="rId89" Type="http://schemas.openxmlformats.org/officeDocument/2006/relationships/fontTable" Target="fontTable.xml"/><Relationship Id="rId16" Type="http://schemas.openxmlformats.org/officeDocument/2006/relationships/hyperlink" Target="https://en.wikipedia.org/wiki/Industrial_Revolution" TargetMode="External"/><Relationship Id="rId11" Type="http://schemas.openxmlformats.org/officeDocument/2006/relationships/hyperlink" Target="https://en.wikipedia.org/wiki/Roman_Empire" TargetMode="External"/><Relationship Id="rId32" Type="http://schemas.openxmlformats.org/officeDocument/2006/relationships/image" Target="media/image11.png"/><Relationship Id="rId37" Type="http://schemas.openxmlformats.org/officeDocument/2006/relationships/image" Target="media/image16.jpeg"/><Relationship Id="rId53" Type="http://schemas.openxmlformats.org/officeDocument/2006/relationships/hyperlink" Target="https://en.wikipedia.org/wiki/Listed_building" TargetMode="External"/><Relationship Id="rId58" Type="http://schemas.openxmlformats.org/officeDocument/2006/relationships/hyperlink" Target="https://en.wikipedia.org/wiki/Reform_Act_1832" TargetMode="External"/><Relationship Id="rId74" Type="http://schemas.openxmlformats.org/officeDocument/2006/relationships/image" Target="media/image26.jpeg"/><Relationship Id="rId79" Type="http://schemas.openxmlformats.org/officeDocument/2006/relationships/hyperlink" Target="https://en.wikipedia.org/wiki/Central_Park"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s://en.wikipedia.org/wiki/Norman_conquest_of_England" TargetMode="External"/><Relationship Id="rId22" Type="http://schemas.openxmlformats.org/officeDocument/2006/relationships/hyperlink" Target="https://www.newcastlegateshead.com/whats-on/european-professional-club-rugby-finals-newcastle-2019-p975281"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en.wikipedia.org/wiki/Newcastle_Haymarket" TargetMode="External"/><Relationship Id="rId48" Type="http://schemas.openxmlformats.org/officeDocument/2006/relationships/hyperlink" Target="https://en.wikipedia.org/wiki/List_of_tallest_buildings_and_structures_in_Newcastle_upon_Tyne" TargetMode="External"/><Relationship Id="rId56" Type="http://schemas.openxmlformats.org/officeDocument/2006/relationships/hyperlink" Target="https://en.wikipedia.org/wiki/Listed_building" TargetMode="External"/><Relationship Id="rId64" Type="http://schemas.openxmlformats.org/officeDocument/2006/relationships/hyperlink" Target="https://en.wikipedia.org/wiki/Charles_Grey,_2nd_Earl_Grey" TargetMode="External"/><Relationship Id="rId69" Type="http://schemas.openxmlformats.org/officeDocument/2006/relationships/hyperlink" Target="https://en.wikipedia.org/wiki/Nelson%27s_Column" TargetMode="External"/><Relationship Id="rId77" Type="http://schemas.openxmlformats.org/officeDocument/2006/relationships/hyperlink" Target="https://en.wikipedia.org/wiki/Hyde_Park,_London" TargetMode="External"/><Relationship Id="rId8" Type="http://schemas.openxmlformats.org/officeDocument/2006/relationships/image" Target="media/image2.jpeg"/><Relationship Id="rId51" Type="http://schemas.openxmlformats.org/officeDocument/2006/relationships/hyperlink" Target="https://en.wikipedia.org/wiki/George_Kenyon" TargetMode="External"/><Relationship Id="rId72" Type="http://schemas.openxmlformats.org/officeDocument/2006/relationships/image" Target="media/image24.jpeg"/><Relationship Id="rId80" Type="http://schemas.openxmlformats.org/officeDocument/2006/relationships/hyperlink" Target="https://en.wikipedia.org/wiki/Spital_Tongues" TargetMode="External"/><Relationship Id="rId85" Type="http://schemas.openxmlformats.org/officeDocument/2006/relationships/hyperlink" Target="http://www.virgintrainseastcoast.com" TargetMode="External"/><Relationship Id="rId3" Type="http://schemas.openxmlformats.org/officeDocument/2006/relationships/settings" Target="settings.xml"/><Relationship Id="rId12" Type="http://schemas.openxmlformats.org/officeDocument/2006/relationships/hyperlink" Target="https://en.wikipedia.org/wiki/Angles" TargetMode="External"/><Relationship Id="rId17" Type="http://schemas.openxmlformats.org/officeDocument/2006/relationships/image" Target="media/image4.jpeg"/><Relationship Id="rId25" Type="http://schemas.openxmlformats.org/officeDocument/2006/relationships/hyperlink" Target="https://www.gateshead.gov.uk/article/7640/Great-Exhibition-of-the-North-programme-revealed" TargetMode="Externa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hyperlink" Target="https://en.wikipedia.org/wiki/Olav_V_of_Norway" TargetMode="External"/><Relationship Id="rId59" Type="http://schemas.openxmlformats.org/officeDocument/2006/relationships/hyperlink" Target="https://en.wikipedia.org/wiki/Grainger_Town" TargetMode="External"/><Relationship Id="rId67" Type="http://schemas.openxmlformats.org/officeDocument/2006/relationships/hyperlink" Target="https://en.wikipedia.org/wiki/John_and_Benjamin_Green" TargetMode="External"/><Relationship Id="rId20" Type="http://schemas.openxmlformats.org/officeDocument/2006/relationships/hyperlink" Target="https://www.greatrun.org/great-north-run/event-info" TargetMode="External"/><Relationship Id="rId41" Type="http://schemas.openxmlformats.org/officeDocument/2006/relationships/image" Target="media/image20.jpeg"/><Relationship Id="rId54" Type="http://schemas.openxmlformats.org/officeDocument/2006/relationships/hyperlink" Target="https://en.wikipedia.org/wiki/List_of_tallest_buildings_and_structures_in_Newcastle_upon_Tyne" TargetMode="External"/><Relationship Id="rId62" Type="http://schemas.openxmlformats.org/officeDocument/2006/relationships/hyperlink" Target="https://en.wikipedia.org/wiki/Nelson%27s_Column" TargetMode="External"/><Relationship Id="rId70" Type="http://schemas.openxmlformats.org/officeDocument/2006/relationships/image" Target="media/image23.jpeg"/><Relationship Id="rId75" Type="http://schemas.openxmlformats.org/officeDocument/2006/relationships/hyperlink" Target="https://en.wikipedia.org/wiki/Common_land" TargetMode="External"/><Relationship Id="rId83" Type="http://schemas.openxmlformats.org/officeDocument/2006/relationships/hyperlink" Target="https://en.wikipedia.org/wiki/Exhibition_Park,_Newcastle" TargetMode="External"/><Relationship Id="rId88"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en.wikipedia.org/wiki/River_Tyne" TargetMode="External"/><Relationship Id="rId23" Type="http://schemas.openxmlformats.org/officeDocument/2006/relationships/hyperlink" Target="https://www.northern-pride.com/pridefestival/%0d" TargetMode="Externa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hyperlink" Target="https://en.wikipedia.org/wiki/Newcastle_Haymarket" TargetMode="External"/><Relationship Id="rId57" Type="http://schemas.openxmlformats.org/officeDocument/2006/relationships/hyperlink" Target="https://en.wikipedia.org/wiki/Charles_Grey,_2nd_Earl_Grey" TargetMode="External"/><Relationship Id="rId10" Type="http://schemas.openxmlformats.org/officeDocument/2006/relationships/hyperlink" Target="https://en.wikipedia.org/wiki/Newcastle_upon_Tyne" TargetMode="External"/><Relationship Id="rId31" Type="http://schemas.openxmlformats.org/officeDocument/2006/relationships/image" Target="media/image10.jpeg"/><Relationship Id="rId44" Type="http://schemas.openxmlformats.org/officeDocument/2006/relationships/hyperlink" Target="https://en.wikipedia.org/wiki/Newcastle_City_Council" TargetMode="External"/><Relationship Id="rId52" Type="http://schemas.openxmlformats.org/officeDocument/2006/relationships/hyperlink" Target="https://en.wikipedia.org/wiki/Olav_V_of_Norway" TargetMode="External"/><Relationship Id="rId60" Type="http://schemas.openxmlformats.org/officeDocument/2006/relationships/hyperlink" Target="https://en.wikipedia.org/wiki/John_and_Benjamin_Green" TargetMode="External"/><Relationship Id="rId65" Type="http://schemas.openxmlformats.org/officeDocument/2006/relationships/hyperlink" Target="https://en.wikipedia.org/wiki/Reform_Act_1832" TargetMode="External"/><Relationship Id="rId73" Type="http://schemas.openxmlformats.org/officeDocument/2006/relationships/image" Target="media/image25.jpeg"/><Relationship Id="rId78" Type="http://schemas.openxmlformats.org/officeDocument/2006/relationships/hyperlink" Target="https://en.wikipedia.org/wiki/Hampstead_Heath" TargetMode="External"/><Relationship Id="rId81" Type="http://schemas.openxmlformats.org/officeDocument/2006/relationships/hyperlink" Target="https://en.wikipedia.org/wiki/Gosforth" TargetMode="External"/><Relationship Id="rId86" Type="http://schemas.openxmlformats.org/officeDocument/2006/relationships/hyperlink" Target="file:///\\ad\dfs\Home\Home1\79434\Desktop\Master%20Folder\Recovery%20Walk\www.nationalexpress.com"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en.wikipedia.org/wiki/Norsemen" TargetMode="External"/><Relationship Id="rId18" Type="http://schemas.openxmlformats.org/officeDocument/2006/relationships/image" Target="media/image5.jpeg"/><Relationship Id="rId39" Type="http://schemas.openxmlformats.org/officeDocument/2006/relationships/image" Target="media/image18.jpeg"/><Relationship Id="rId34" Type="http://schemas.openxmlformats.org/officeDocument/2006/relationships/image" Target="media/image13.png"/><Relationship Id="rId50" Type="http://schemas.openxmlformats.org/officeDocument/2006/relationships/hyperlink" Target="https://en.wikipedia.org/wiki/Newcastle_City_Council" TargetMode="External"/><Relationship Id="rId55" Type="http://schemas.openxmlformats.org/officeDocument/2006/relationships/image" Target="media/image22.jpeg"/><Relationship Id="rId76" Type="http://schemas.openxmlformats.org/officeDocument/2006/relationships/hyperlink" Target="https://en.wikipedia.org/wiki/Newcastle_upon_Tyne" TargetMode="External"/><Relationship Id="rId7" Type="http://schemas.openxmlformats.org/officeDocument/2006/relationships/image" Target="media/image1.jpeg"/><Relationship Id="rId71" Type="http://schemas.openxmlformats.org/officeDocument/2006/relationships/hyperlink" Target="https://www.chroniclelive.co.uk/all-about/eldon-square" TargetMode="Externa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hyperlink" Target="https://www.greatrun.org/great-north-run/event-info" TargetMode="External"/><Relationship Id="rId40" Type="http://schemas.openxmlformats.org/officeDocument/2006/relationships/image" Target="media/image19.jpeg"/><Relationship Id="rId45" Type="http://schemas.openxmlformats.org/officeDocument/2006/relationships/hyperlink" Target="https://en.wikipedia.org/wiki/George_Kenyon" TargetMode="External"/><Relationship Id="rId66" Type="http://schemas.openxmlformats.org/officeDocument/2006/relationships/hyperlink" Target="https://en.wikipedia.org/wiki/Grainger_Town" TargetMode="External"/><Relationship Id="rId87" Type="http://schemas.openxmlformats.org/officeDocument/2006/relationships/image" Target="media/image27.jpeg"/><Relationship Id="rId61" Type="http://schemas.openxmlformats.org/officeDocument/2006/relationships/hyperlink" Target="https://en.wikipedia.org/wiki/Edward_Hodges_Baily" TargetMode="External"/><Relationship Id="rId82" Type="http://schemas.openxmlformats.org/officeDocument/2006/relationships/hyperlink" Target="https://en.wikipedia.org/wiki/Jesmond" TargetMode="External"/><Relationship Id="rId19" Type="http://schemas.openxmlformats.org/officeDocument/2006/relationships/hyperlink" Target="https://www.northern-pride.com/pridefestival/%0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69344-1655-8B45-94F1-126C85664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2342</Words>
  <Characters>13355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ward</dc:creator>
  <cp:keywords/>
  <dc:description/>
  <cp:lastModifiedBy>annemarie ward</cp:lastModifiedBy>
  <cp:revision>2</cp:revision>
  <dcterms:created xsi:type="dcterms:W3CDTF">2019-07-16T12:20:00Z</dcterms:created>
  <dcterms:modified xsi:type="dcterms:W3CDTF">2019-07-16T12:20:00Z</dcterms:modified>
</cp:coreProperties>
</file>